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21ABF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附件2：</w:t>
      </w:r>
    </w:p>
    <w:p w14:paraId="6539C99F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硕士生各年级奖助金名额分配表</w:t>
      </w:r>
    </w:p>
    <w:p w14:paraId="7F5D3335">
      <w:pPr>
        <w:autoSpaceDE w:val="0"/>
        <w:autoSpaceDN w:val="0"/>
        <w:adjustRightInd w:val="0"/>
        <w:spacing w:line="540" w:lineRule="exact"/>
        <w:ind w:firstLine="600"/>
        <w:rPr>
          <w:rFonts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根据学校下达的评审名额，结合我院硕士生各年级全日制非定向参评学生实际情况，奖助金分配名额见下表，名额遵循计算结果四舍五入原则。</w:t>
      </w:r>
    </w:p>
    <w:p w14:paraId="72C5C7E8">
      <w:pPr>
        <w:autoSpaceDE w:val="0"/>
        <w:autoSpaceDN w:val="0"/>
        <w:adjustRightInd w:val="0"/>
        <w:spacing w:line="540" w:lineRule="exact"/>
        <w:ind w:firstLine="600"/>
        <w:rPr>
          <w:rFonts w:ascii="仿宋_GB2312" w:hAnsi="仿宋_GB2312" w:cs="仿宋_GB2312"/>
          <w:b/>
          <w:color w:val="auto"/>
          <w:sz w:val="28"/>
          <w:szCs w:val="28"/>
        </w:rPr>
      </w:pPr>
      <w:r>
        <w:rPr>
          <w:rFonts w:hint="eastAsia" w:ascii="仿宋_GB2312" w:hAnsi="仿宋_GB2312" w:cs="仿宋_GB2312"/>
          <w:b/>
          <w:color w:val="auto"/>
          <w:sz w:val="28"/>
          <w:szCs w:val="28"/>
        </w:rPr>
        <w:t>一、学术学位硕士</w:t>
      </w:r>
    </w:p>
    <w:tbl>
      <w:tblPr>
        <w:tblStyle w:val="2"/>
        <w:tblW w:w="8862" w:type="dxa"/>
        <w:tblInd w:w="-12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089"/>
        <w:gridCol w:w="825"/>
        <w:gridCol w:w="960"/>
        <w:gridCol w:w="900"/>
        <w:gridCol w:w="1020"/>
        <w:gridCol w:w="1020"/>
        <w:gridCol w:w="1965"/>
      </w:tblGrid>
      <w:tr w14:paraId="315A7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DA1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类别</w:t>
            </w: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18C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级学硕</w:t>
            </w:r>
          </w:p>
        </w:tc>
        <w:tc>
          <w:tcPr>
            <w:tcW w:w="1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F7FB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级学硕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6A286">
            <w:pPr>
              <w:widowControl/>
              <w:ind w:firstLine="241" w:firstLineChars="10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级学硕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374B">
            <w:pPr>
              <w:widowControl/>
              <w:ind w:firstLine="241" w:firstLineChars="100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总参评人数</w:t>
            </w:r>
          </w:p>
        </w:tc>
      </w:tr>
      <w:tr w14:paraId="03438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730D6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学硕各年级参评人数</w:t>
            </w: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FDAA6">
            <w:pPr>
              <w:jc w:val="center"/>
              <w:rPr>
                <w:rFonts w:hint="default" w:ascii="等线" w:hAnsi="等线" w:eastAsia="等线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auto"/>
                <w:szCs w:val="24"/>
                <w:lang w:val="en-US" w:eastAsia="zh-CN"/>
              </w:rPr>
              <w:t>34</w:t>
            </w:r>
          </w:p>
        </w:tc>
        <w:tc>
          <w:tcPr>
            <w:tcW w:w="1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0168A">
            <w:pPr>
              <w:jc w:val="center"/>
              <w:rPr>
                <w:rFonts w:hint="default" w:ascii="等线" w:hAnsi="等线" w:eastAsia="等线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auto"/>
                <w:szCs w:val="24"/>
                <w:lang w:val="en-US" w:eastAsia="zh-CN"/>
              </w:rPr>
              <w:t>36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75993">
            <w:pPr>
              <w:jc w:val="center"/>
              <w:rPr>
                <w:rFonts w:hint="default" w:ascii="等线" w:hAnsi="等线" w:eastAsia="等线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auto"/>
                <w:szCs w:val="24"/>
                <w:lang w:val="en-US" w:eastAsia="zh-CN"/>
              </w:rPr>
              <w:t>30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543DA">
            <w:pPr>
              <w:jc w:val="center"/>
              <w:rPr>
                <w:rFonts w:hint="default" w:ascii="等线" w:hAnsi="等线" w:eastAsia="等线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auto"/>
                <w:szCs w:val="24"/>
                <w:lang w:val="en-US" w:eastAsia="zh-CN"/>
              </w:rPr>
              <w:t>100</w:t>
            </w:r>
          </w:p>
        </w:tc>
      </w:tr>
      <w:tr w14:paraId="065FEF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FAD0C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等级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A0A7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D4C3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5667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3452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88BD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1EAE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1D12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分配的总名额</w:t>
            </w:r>
          </w:p>
        </w:tc>
      </w:tr>
      <w:tr w14:paraId="76997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8BB3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一等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8E63A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11.9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4128B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02EB5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12.6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5094D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13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E04C3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  <w:t>10.5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23CB0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color w:val="FF0000"/>
                <w:sz w:val="32"/>
                <w:szCs w:val="32"/>
                <w:highlight w:val="none"/>
                <w:vertAlign w:val="superscript"/>
                <w:lang w:val="en-US" w:eastAsia="zh-CN"/>
              </w:rPr>
              <w:t>*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7E425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35</w:t>
            </w:r>
          </w:p>
        </w:tc>
      </w:tr>
      <w:tr w14:paraId="3D9B1E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BB00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二等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7DFDA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11.9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8922C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FA6E7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  <w:t>12.6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0A597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/>
                <w:color w:val="FF0000"/>
                <w:sz w:val="32"/>
                <w:szCs w:val="32"/>
                <w:highlight w:val="none"/>
                <w:vertAlign w:val="superscript"/>
                <w:lang w:val="en-US" w:eastAsia="zh-CN"/>
              </w:rPr>
              <w:t>*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89C47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  <w:t>10.5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D3748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  <w:t>11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65E47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35</w:t>
            </w:r>
          </w:p>
        </w:tc>
      </w:tr>
      <w:tr w14:paraId="35382D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03DF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三等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23CC7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10.2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CCBE6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9A00B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10.8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0FDEC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11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3701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129F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9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E29ED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30</w:t>
            </w:r>
          </w:p>
        </w:tc>
      </w:tr>
    </w:tbl>
    <w:p w14:paraId="144C6B2F">
      <w:pPr>
        <w:autoSpaceDE w:val="0"/>
        <w:autoSpaceDN w:val="0"/>
        <w:adjustRightInd w:val="0"/>
        <w:spacing w:line="540" w:lineRule="exact"/>
        <w:ind w:firstLine="562" w:firstLineChars="200"/>
        <w:rPr>
          <w:rFonts w:ascii="仿宋_GB2312" w:hAnsi="仿宋_GB2312" w:cs="仿宋_GB2312"/>
          <w:b/>
          <w:color w:val="auto"/>
          <w:sz w:val="28"/>
          <w:szCs w:val="28"/>
        </w:rPr>
      </w:pPr>
      <w:r>
        <w:rPr>
          <w:rFonts w:hint="eastAsia" w:ascii="仿宋_GB2312" w:hAnsi="仿宋_GB2312" w:cs="仿宋_GB2312"/>
          <w:b/>
          <w:color w:val="auto"/>
          <w:sz w:val="28"/>
          <w:szCs w:val="28"/>
        </w:rPr>
        <w:t>二、专业学位硕士</w:t>
      </w:r>
    </w:p>
    <w:tbl>
      <w:tblPr>
        <w:tblStyle w:val="2"/>
        <w:tblW w:w="8768" w:type="dxa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1140"/>
        <w:gridCol w:w="859"/>
        <w:gridCol w:w="1037"/>
        <w:gridCol w:w="927"/>
        <w:gridCol w:w="955"/>
        <w:gridCol w:w="1268"/>
        <w:gridCol w:w="1500"/>
      </w:tblGrid>
      <w:tr w14:paraId="0C7EF3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E9AD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类别</w:t>
            </w:r>
          </w:p>
        </w:tc>
        <w:tc>
          <w:tcPr>
            <w:tcW w:w="19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2FC2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级专硕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C934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级专硕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6A8CE">
            <w:pPr>
              <w:widowControl/>
              <w:ind w:firstLine="241" w:firstLineChars="10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级专硕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1B60A">
            <w:pPr>
              <w:widowControl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专硕总参评人数</w:t>
            </w:r>
          </w:p>
        </w:tc>
      </w:tr>
      <w:tr w14:paraId="0E6C9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9BC4F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专硕各年级参评人数</w:t>
            </w:r>
          </w:p>
        </w:tc>
        <w:tc>
          <w:tcPr>
            <w:tcW w:w="19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0EA9A">
            <w:pPr>
              <w:jc w:val="center"/>
              <w:rPr>
                <w:rFonts w:hint="default" w:ascii="等线" w:hAnsi="等线" w:eastAsia="等线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000000"/>
                <w:szCs w:val="24"/>
                <w:lang w:val="en-US" w:eastAsia="zh-CN"/>
              </w:rPr>
              <w:t>56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C093C">
            <w:pPr>
              <w:jc w:val="center"/>
              <w:rPr>
                <w:rFonts w:hint="default" w:ascii="等线" w:hAnsi="等线" w:eastAsia="等线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000000"/>
                <w:szCs w:val="24"/>
                <w:lang w:val="en-US" w:eastAsia="zh-CN"/>
              </w:rPr>
              <w:t>62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DB9A0">
            <w:pPr>
              <w:jc w:val="center"/>
              <w:rPr>
                <w:rFonts w:hint="default" w:ascii="等线" w:hAnsi="等线" w:eastAsia="等线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000000"/>
                <w:szCs w:val="24"/>
                <w:lang w:val="en-US" w:eastAsia="zh-CN"/>
              </w:rPr>
              <w:t>76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341D4">
            <w:pPr>
              <w:jc w:val="center"/>
              <w:rPr>
                <w:rFonts w:hint="default" w:ascii="等线" w:hAnsi="等线" w:eastAsia="等线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000000"/>
                <w:szCs w:val="24"/>
                <w:lang w:val="en-US" w:eastAsia="zh-CN"/>
              </w:rPr>
              <w:t>194</w:t>
            </w:r>
          </w:p>
        </w:tc>
      </w:tr>
      <w:tr w14:paraId="3FE5B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D8982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F472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DEFE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B7B5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9BF0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6AD4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60B3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6EF2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分配的总名额</w:t>
            </w:r>
          </w:p>
        </w:tc>
      </w:tr>
      <w:tr w14:paraId="23D75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372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一等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B11C2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8"/>
                <w:szCs w:val="28"/>
                <w:vertAlign w:val="superscrip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11.25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4BAD5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B9A9D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12.46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EA7AB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  <w:highlight w:val="none"/>
                <w:vertAlign w:val="superscrip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/>
                <w:color w:val="FF0000"/>
                <w:sz w:val="32"/>
                <w:szCs w:val="32"/>
                <w:highlight w:val="none"/>
                <w:vertAlign w:val="superscript"/>
                <w:lang w:val="en-US" w:eastAsia="zh-CN"/>
              </w:rPr>
              <w:t>*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0B8B8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15.27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A5E0D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8CCA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39</w:t>
            </w:r>
          </w:p>
        </w:tc>
      </w:tr>
      <w:tr w14:paraId="1D1CC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47FA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二等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38F67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16.74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0EC03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286A5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18.53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1D97E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18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3E27C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22.72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27B78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1E0F8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58</w:t>
            </w:r>
          </w:p>
        </w:tc>
      </w:tr>
      <w:tr w14:paraId="2C234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8285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三等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1882B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CF1EB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vertAlign w:val="baseline"/>
                <w:lang w:val="en-US" w:eastAsia="zh-CN"/>
              </w:rPr>
              <w:t>28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E1D84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E872A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3EBD8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B944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82CCE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97</w:t>
            </w:r>
          </w:p>
        </w:tc>
      </w:tr>
    </w:tbl>
    <w:p w14:paraId="4EADA7A1">
      <w:pPr>
        <w:autoSpaceDE w:val="0"/>
        <w:autoSpaceDN w:val="0"/>
        <w:adjustRightInd w:val="0"/>
        <w:spacing w:line="540" w:lineRule="exact"/>
      </w:pPr>
      <w:r>
        <w:rPr>
          <w:rFonts w:hint="eastAsia" w:ascii="仿宋_GB2312" w:hAnsi="仿宋_GB2312" w:cs="仿宋_GB2312"/>
          <w:sz w:val="28"/>
          <w:szCs w:val="28"/>
        </w:rPr>
        <w:t>名额</w:t>
      </w:r>
      <w:r>
        <w:rPr>
          <w:rFonts w:hint="eastAsia" w:ascii="仿宋_GB2312" w:hAnsi="仿宋_GB2312" w:cs="仿宋_GB2312"/>
          <w:b/>
          <w:bCs/>
          <w:color w:val="FF0000"/>
          <w:sz w:val="28"/>
          <w:szCs w:val="28"/>
        </w:rPr>
        <w:t>右上角标记*</w:t>
      </w:r>
      <w:r>
        <w:rPr>
          <w:rFonts w:hint="eastAsia" w:ascii="仿宋_GB2312" w:hAnsi="仿宋_GB2312" w:cs="仿宋_GB2312"/>
          <w:sz w:val="28"/>
          <w:szCs w:val="28"/>
        </w:rPr>
        <w:t>说明：在保证对应等级分配总名额不变、对应年级</w:t>
      </w:r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>全部等级</w:t>
      </w:r>
      <w:r>
        <w:rPr>
          <w:rFonts w:hint="eastAsia" w:ascii="仿宋_GB2312" w:hAnsi="仿宋_GB2312" w:cs="仿宋_GB2312"/>
          <w:sz w:val="28"/>
          <w:szCs w:val="28"/>
        </w:rPr>
        <w:t>参评</w:t>
      </w:r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>总</w:t>
      </w:r>
      <w:r>
        <w:rPr>
          <w:rFonts w:hint="eastAsia" w:ascii="仿宋_GB2312" w:hAnsi="仿宋_GB2312" w:cs="仿宋_GB2312"/>
          <w:sz w:val="28"/>
          <w:szCs w:val="28"/>
        </w:rPr>
        <w:t>人数不变的情况下，</w:t>
      </w:r>
      <w:r>
        <w:rPr>
          <w:rFonts w:ascii="仿宋_GB2312" w:hAnsi="仿宋_GB2312" w:cs="仿宋_GB2312"/>
          <w:sz w:val="28"/>
          <w:szCs w:val="28"/>
        </w:rPr>
        <w:t>给予</w:t>
      </w:r>
      <w:bookmarkStart w:id="0" w:name="_GoBack"/>
      <w:bookmarkEnd w:id="0"/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>老生年级</w:t>
      </w:r>
      <w:r>
        <w:rPr>
          <w:rFonts w:ascii="仿宋_GB2312" w:hAnsi="仿宋_GB2312" w:cs="仿宋_GB2312"/>
          <w:sz w:val="28"/>
          <w:szCs w:val="28"/>
        </w:rPr>
        <w:t>适当倾斜</w:t>
      </w:r>
      <w:r>
        <w:rPr>
          <w:rFonts w:hint="eastAsia" w:ascii="仿宋_GB2312" w:hAnsi="仿宋_GB2312" w:cs="仿宋_GB2312"/>
          <w:sz w:val="28"/>
          <w:szCs w:val="28"/>
        </w:rPr>
        <w:t>。</w:t>
      </w:r>
    </w:p>
    <w:sectPr>
      <w:pgSz w:w="11906" w:h="16838"/>
      <w:pgMar w:top="1213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kOGMzNTgyNTY4NjI5OTI1ZWQzZDcwNjBiZDFhOTUifQ=="/>
  </w:docVars>
  <w:rsids>
    <w:rsidRoot w:val="00172A27"/>
    <w:rsid w:val="000A0300"/>
    <w:rsid w:val="00172A27"/>
    <w:rsid w:val="002B6063"/>
    <w:rsid w:val="003977D6"/>
    <w:rsid w:val="005C2B4A"/>
    <w:rsid w:val="00900844"/>
    <w:rsid w:val="00B06D57"/>
    <w:rsid w:val="00B254C9"/>
    <w:rsid w:val="00BA1B1F"/>
    <w:rsid w:val="027A228D"/>
    <w:rsid w:val="02A11BDB"/>
    <w:rsid w:val="031C6739"/>
    <w:rsid w:val="03681C3C"/>
    <w:rsid w:val="03F70904"/>
    <w:rsid w:val="05E76E48"/>
    <w:rsid w:val="060607EB"/>
    <w:rsid w:val="0933686E"/>
    <w:rsid w:val="095A2027"/>
    <w:rsid w:val="0C2B3807"/>
    <w:rsid w:val="0D560F11"/>
    <w:rsid w:val="0F9F137E"/>
    <w:rsid w:val="11040062"/>
    <w:rsid w:val="13784644"/>
    <w:rsid w:val="15973F15"/>
    <w:rsid w:val="15A24B3A"/>
    <w:rsid w:val="18225A6D"/>
    <w:rsid w:val="18787DD4"/>
    <w:rsid w:val="193049A1"/>
    <w:rsid w:val="19805192"/>
    <w:rsid w:val="19A277FE"/>
    <w:rsid w:val="1BEE31B3"/>
    <w:rsid w:val="1C7D3CA3"/>
    <w:rsid w:val="21162880"/>
    <w:rsid w:val="2318468D"/>
    <w:rsid w:val="251A0961"/>
    <w:rsid w:val="26143832"/>
    <w:rsid w:val="28B74948"/>
    <w:rsid w:val="2C7D1A05"/>
    <w:rsid w:val="2C8903AA"/>
    <w:rsid w:val="2F6F7D2B"/>
    <w:rsid w:val="2FD162F0"/>
    <w:rsid w:val="31A55C86"/>
    <w:rsid w:val="35135198"/>
    <w:rsid w:val="3568649D"/>
    <w:rsid w:val="35D97CAC"/>
    <w:rsid w:val="375A7894"/>
    <w:rsid w:val="3C8D200F"/>
    <w:rsid w:val="3E38578C"/>
    <w:rsid w:val="3E9E1A93"/>
    <w:rsid w:val="3EE55913"/>
    <w:rsid w:val="3F746C97"/>
    <w:rsid w:val="3FFF2A05"/>
    <w:rsid w:val="40187135"/>
    <w:rsid w:val="4391606A"/>
    <w:rsid w:val="45605AC1"/>
    <w:rsid w:val="47C14A44"/>
    <w:rsid w:val="47EC1AC1"/>
    <w:rsid w:val="4C371778"/>
    <w:rsid w:val="4E067654"/>
    <w:rsid w:val="4EF676C9"/>
    <w:rsid w:val="51FB45DA"/>
    <w:rsid w:val="52107E9A"/>
    <w:rsid w:val="52CB13F1"/>
    <w:rsid w:val="53613E5B"/>
    <w:rsid w:val="56624D2C"/>
    <w:rsid w:val="56AF0398"/>
    <w:rsid w:val="57C02622"/>
    <w:rsid w:val="5859236B"/>
    <w:rsid w:val="5932754F"/>
    <w:rsid w:val="59851D75"/>
    <w:rsid w:val="5B1F10CD"/>
    <w:rsid w:val="5CC11316"/>
    <w:rsid w:val="6211064A"/>
    <w:rsid w:val="63846BFA"/>
    <w:rsid w:val="65130235"/>
    <w:rsid w:val="6845468C"/>
    <w:rsid w:val="695D4175"/>
    <w:rsid w:val="6C042FCD"/>
    <w:rsid w:val="6C4D41DC"/>
    <w:rsid w:val="6C5B5808"/>
    <w:rsid w:val="74E474F8"/>
    <w:rsid w:val="76D80D90"/>
    <w:rsid w:val="77427712"/>
    <w:rsid w:val="789E0306"/>
    <w:rsid w:val="7CC90290"/>
    <w:rsid w:val="7EF43EB3"/>
    <w:rsid w:val="7F1C1099"/>
    <w:rsid w:val="7FE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360</Words>
  <Characters>463</Characters>
  <Lines>4</Lines>
  <Paragraphs>1</Paragraphs>
  <TotalTime>6</TotalTime>
  <ScaleCrop>false</ScaleCrop>
  <LinksUpToDate>false</LinksUpToDate>
  <CharactersWithSpaces>463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2022-07-30T04:21:00Z</dcterms:created>
  <dc:creator>jimmy</dc:creator>
  <cp:lastModifiedBy>Jimmy侠</cp:lastModifiedBy>
  <dcterms:modified xsi:type="dcterms:W3CDTF">2024-09-02T12:28:13Z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59BF3BDFFA664B29AA228770C38C9069_12</vt:lpwstr>
  </property>
</Properties>
</file>