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305A" w14:textId="77777777" w:rsidR="003B0327" w:rsidRDefault="003B0327" w:rsidP="003B0327">
      <w:pPr>
        <w:adjustRightInd w:val="0"/>
        <w:snapToGrid w:val="0"/>
        <w:spacing w:line="540" w:lineRule="atLeast"/>
        <w:rPr>
          <w:rFonts w:eastAsia="黑体"/>
          <w:snapToGrid w:val="0"/>
          <w:color w:val="000000"/>
          <w:kern w:val="0"/>
          <w:sz w:val="32"/>
          <w:szCs w:val="32"/>
        </w:rPr>
      </w:pPr>
      <w:r>
        <w:rPr>
          <w:rFonts w:eastAsia="黑体"/>
          <w:snapToGrid w:val="0"/>
          <w:color w:val="000000"/>
          <w:kern w:val="0"/>
          <w:sz w:val="32"/>
          <w:szCs w:val="32"/>
        </w:rPr>
        <w:t>附件</w:t>
      </w:r>
      <w:r>
        <w:rPr>
          <w:rFonts w:eastAsia="黑体" w:hint="eastAsia"/>
          <w:snapToGrid w:val="0"/>
          <w:color w:val="000000"/>
          <w:kern w:val="0"/>
          <w:sz w:val="32"/>
          <w:szCs w:val="32"/>
        </w:rPr>
        <w:t>3</w:t>
      </w:r>
      <w:r>
        <w:rPr>
          <w:rFonts w:eastAsia="黑体" w:hint="eastAsia"/>
          <w:snapToGrid w:val="0"/>
          <w:color w:val="000000"/>
          <w:kern w:val="0"/>
          <w:sz w:val="32"/>
          <w:szCs w:val="32"/>
        </w:rPr>
        <w:t>：</w:t>
      </w:r>
    </w:p>
    <w:p w14:paraId="5C43A0C5" w14:textId="77777777" w:rsidR="003B0327" w:rsidRDefault="003B0327" w:rsidP="003B0327">
      <w:pPr>
        <w:adjustRightInd w:val="0"/>
        <w:snapToGrid w:val="0"/>
        <w:spacing w:line="540" w:lineRule="atLeast"/>
        <w:rPr>
          <w:rFonts w:eastAsia="黑体"/>
          <w:snapToGrid w:val="0"/>
          <w:color w:val="000000"/>
          <w:kern w:val="0"/>
          <w:sz w:val="32"/>
          <w:szCs w:val="32"/>
        </w:rPr>
      </w:pPr>
    </w:p>
    <w:p w14:paraId="297B88A0" w14:textId="2F15A3E1" w:rsidR="003B0327" w:rsidRDefault="003B0327" w:rsidP="003B0327">
      <w:pPr>
        <w:adjustRightInd w:val="0"/>
        <w:snapToGrid w:val="0"/>
        <w:spacing w:line="540" w:lineRule="atLeast"/>
        <w:jc w:val="center"/>
        <w:rPr>
          <w:rFonts w:eastAsia="方正小标宋简体"/>
          <w:kern w:val="0"/>
          <w:sz w:val="44"/>
          <w:szCs w:val="44"/>
        </w:rPr>
      </w:pPr>
      <w:r>
        <w:rPr>
          <w:rFonts w:eastAsia="方正小标宋简体"/>
          <w:kern w:val="0"/>
          <w:sz w:val="44"/>
          <w:szCs w:val="44"/>
        </w:rPr>
        <w:t>中山大学</w:t>
      </w:r>
      <w:r>
        <w:rPr>
          <w:rFonts w:eastAsia="方正小标宋简体"/>
          <w:kern w:val="0"/>
          <w:sz w:val="44"/>
          <w:szCs w:val="44"/>
        </w:rPr>
        <w:t>202</w:t>
      </w:r>
      <w:r>
        <w:rPr>
          <w:rFonts w:eastAsia="方正小标宋简体" w:hint="eastAsia"/>
          <w:kern w:val="0"/>
          <w:sz w:val="44"/>
          <w:szCs w:val="44"/>
        </w:rPr>
        <w:t>4</w:t>
      </w:r>
      <w:r>
        <w:rPr>
          <w:rFonts w:eastAsia="方正小标宋简体"/>
          <w:kern w:val="0"/>
          <w:sz w:val="44"/>
          <w:szCs w:val="44"/>
        </w:rPr>
        <w:t>年运动会</w:t>
      </w:r>
    </w:p>
    <w:p w14:paraId="03351A8D" w14:textId="6FE26A39" w:rsidR="003B0327" w:rsidRDefault="003B0327" w:rsidP="003B0327">
      <w:pPr>
        <w:adjustRightInd w:val="0"/>
        <w:snapToGrid w:val="0"/>
        <w:spacing w:line="540" w:lineRule="atLeast"/>
        <w:jc w:val="center"/>
        <w:rPr>
          <w:rFonts w:eastAsia="方正小标宋简体"/>
          <w:kern w:val="0"/>
          <w:sz w:val="44"/>
          <w:szCs w:val="44"/>
        </w:rPr>
      </w:pPr>
      <w:r>
        <w:rPr>
          <w:rFonts w:eastAsia="方正小标宋简体"/>
          <w:kern w:val="0"/>
          <w:sz w:val="44"/>
          <w:szCs w:val="44"/>
        </w:rPr>
        <w:t>教</w:t>
      </w:r>
      <w:r>
        <w:rPr>
          <w:rFonts w:eastAsia="方正小标宋简体" w:hint="eastAsia"/>
          <w:kern w:val="0"/>
          <w:sz w:val="44"/>
          <w:szCs w:val="44"/>
        </w:rPr>
        <w:t>职</w:t>
      </w:r>
      <w:r>
        <w:rPr>
          <w:rFonts w:eastAsia="方正小标宋简体"/>
          <w:kern w:val="0"/>
          <w:sz w:val="44"/>
          <w:szCs w:val="44"/>
        </w:rPr>
        <w:t>工田</w:t>
      </w:r>
      <w:r>
        <w:rPr>
          <w:rFonts w:eastAsia="方正小标宋简体" w:hint="eastAsia"/>
          <w:kern w:val="0"/>
          <w:sz w:val="44"/>
          <w:szCs w:val="44"/>
        </w:rPr>
        <w:t>径</w:t>
      </w:r>
      <w:r>
        <w:rPr>
          <w:rFonts w:eastAsia="方正小标宋简体"/>
          <w:kern w:val="0"/>
          <w:sz w:val="44"/>
          <w:szCs w:val="44"/>
        </w:rPr>
        <w:t>、</w:t>
      </w:r>
      <w:proofErr w:type="gramStart"/>
      <w:r>
        <w:rPr>
          <w:rFonts w:eastAsia="方正小标宋简体"/>
          <w:kern w:val="0"/>
          <w:sz w:val="44"/>
          <w:szCs w:val="44"/>
        </w:rPr>
        <w:t>趣味田径</w:t>
      </w:r>
      <w:proofErr w:type="gramEnd"/>
      <w:r>
        <w:rPr>
          <w:rFonts w:eastAsia="方正小标宋简体"/>
          <w:kern w:val="0"/>
          <w:sz w:val="44"/>
          <w:szCs w:val="44"/>
        </w:rPr>
        <w:t>竞赛规程</w:t>
      </w:r>
    </w:p>
    <w:p w14:paraId="27483E15" w14:textId="77777777" w:rsidR="003B0327" w:rsidRDefault="003B0327" w:rsidP="003B0327">
      <w:pPr>
        <w:adjustRightInd w:val="0"/>
        <w:snapToGrid w:val="0"/>
        <w:spacing w:line="540" w:lineRule="atLeast"/>
        <w:ind w:firstLineChars="196" w:firstLine="630"/>
        <w:rPr>
          <w:rFonts w:eastAsia="仿宋_GB2312"/>
          <w:b/>
          <w:sz w:val="32"/>
          <w:szCs w:val="32"/>
        </w:rPr>
      </w:pPr>
    </w:p>
    <w:p w14:paraId="19828194" w14:textId="77777777" w:rsidR="003B0327" w:rsidRDefault="003B0327" w:rsidP="003B0327">
      <w:pPr>
        <w:adjustRightInd w:val="0"/>
        <w:snapToGrid w:val="0"/>
        <w:spacing w:line="540" w:lineRule="atLeast"/>
        <w:ind w:firstLineChars="196" w:firstLine="627"/>
        <w:rPr>
          <w:rFonts w:eastAsia="黑体"/>
          <w:sz w:val="32"/>
          <w:szCs w:val="32"/>
        </w:rPr>
      </w:pPr>
      <w:r>
        <w:rPr>
          <w:rFonts w:eastAsia="黑体"/>
          <w:sz w:val="32"/>
          <w:szCs w:val="32"/>
        </w:rPr>
        <w:t>一、比赛时间</w:t>
      </w:r>
    </w:p>
    <w:p w14:paraId="3EB1BBFE" w14:textId="42F04FB8" w:rsidR="003B0327" w:rsidRDefault="003B0327" w:rsidP="003B0327">
      <w:pPr>
        <w:tabs>
          <w:tab w:val="center" w:pos="4745"/>
        </w:tabs>
        <w:adjustRightInd w:val="0"/>
        <w:snapToGrid w:val="0"/>
        <w:spacing w:line="540" w:lineRule="atLeast"/>
        <w:ind w:firstLineChars="200" w:firstLine="640"/>
        <w:rPr>
          <w:rFonts w:eastAsia="仿宋_GB2312"/>
          <w:sz w:val="32"/>
          <w:szCs w:val="32"/>
        </w:rPr>
      </w:pPr>
      <w:r>
        <w:rPr>
          <w:rFonts w:eastAsia="仿宋_GB2312"/>
          <w:sz w:val="32"/>
          <w:szCs w:val="32"/>
        </w:rPr>
        <w:t>202</w:t>
      </w:r>
      <w:r w:rsidR="00212A20">
        <w:rPr>
          <w:rFonts w:eastAsia="仿宋_GB2312"/>
          <w:sz w:val="32"/>
          <w:szCs w:val="32"/>
        </w:rPr>
        <w:t>4</w:t>
      </w:r>
      <w:bookmarkStart w:id="0" w:name="_GoBack"/>
      <w:bookmarkEnd w:id="0"/>
      <w:r>
        <w:rPr>
          <w:rFonts w:eastAsia="仿宋_GB2312"/>
          <w:sz w:val="32"/>
          <w:szCs w:val="32"/>
        </w:rPr>
        <w:t>年</w:t>
      </w:r>
      <w:r>
        <w:rPr>
          <w:rFonts w:eastAsia="仿宋_GB2312"/>
          <w:sz w:val="32"/>
          <w:szCs w:val="32"/>
        </w:rPr>
        <w:t>11</w:t>
      </w:r>
      <w:r>
        <w:rPr>
          <w:rFonts w:eastAsia="仿宋_GB2312"/>
          <w:sz w:val="32"/>
          <w:szCs w:val="32"/>
        </w:rPr>
        <w:t>月</w:t>
      </w:r>
      <w:r>
        <w:rPr>
          <w:rFonts w:eastAsia="仿宋_GB2312" w:hint="eastAsia"/>
          <w:sz w:val="32"/>
          <w:szCs w:val="32"/>
        </w:rPr>
        <w:t>2</w:t>
      </w:r>
      <w:r>
        <w:rPr>
          <w:rFonts w:eastAsia="仿宋_GB2312"/>
          <w:sz w:val="32"/>
          <w:szCs w:val="32"/>
        </w:rPr>
        <w:t>日</w:t>
      </w:r>
    </w:p>
    <w:p w14:paraId="4385E613" w14:textId="77777777" w:rsidR="003B0327" w:rsidRDefault="003B0327" w:rsidP="003B0327">
      <w:pPr>
        <w:adjustRightInd w:val="0"/>
        <w:snapToGrid w:val="0"/>
        <w:spacing w:line="540" w:lineRule="atLeast"/>
        <w:ind w:firstLineChars="196" w:firstLine="627"/>
        <w:rPr>
          <w:rFonts w:eastAsia="黑体"/>
          <w:sz w:val="32"/>
          <w:szCs w:val="32"/>
        </w:rPr>
      </w:pPr>
      <w:r>
        <w:rPr>
          <w:rFonts w:eastAsia="黑体"/>
          <w:sz w:val="32"/>
          <w:szCs w:val="32"/>
        </w:rPr>
        <w:t>二、比赛地点</w:t>
      </w:r>
    </w:p>
    <w:p w14:paraId="02D848D6" w14:textId="77777777" w:rsidR="003B0327" w:rsidRDefault="003B0327" w:rsidP="003B0327">
      <w:pPr>
        <w:tabs>
          <w:tab w:val="center" w:pos="4745"/>
        </w:tabs>
        <w:adjustRightInd w:val="0"/>
        <w:snapToGrid w:val="0"/>
        <w:spacing w:line="540" w:lineRule="atLeast"/>
        <w:ind w:firstLineChars="200" w:firstLine="640"/>
        <w:rPr>
          <w:rFonts w:eastAsia="仿宋_GB2312"/>
          <w:sz w:val="32"/>
          <w:szCs w:val="32"/>
        </w:rPr>
      </w:pPr>
      <w:r>
        <w:rPr>
          <w:rFonts w:eastAsia="仿宋_GB2312"/>
          <w:sz w:val="32"/>
          <w:szCs w:val="32"/>
        </w:rPr>
        <w:t>中山大学</w:t>
      </w:r>
      <w:r>
        <w:rPr>
          <w:rFonts w:eastAsia="仿宋_GB2312" w:hint="eastAsia"/>
          <w:sz w:val="32"/>
          <w:szCs w:val="32"/>
        </w:rPr>
        <w:t>广州</w:t>
      </w:r>
      <w:r>
        <w:rPr>
          <w:rFonts w:eastAsia="仿宋_GB2312"/>
          <w:sz w:val="32"/>
          <w:szCs w:val="32"/>
        </w:rPr>
        <w:t>校区</w:t>
      </w:r>
      <w:r>
        <w:rPr>
          <w:rFonts w:eastAsia="仿宋_GB2312" w:hint="eastAsia"/>
          <w:sz w:val="32"/>
          <w:szCs w:val="32"/>
        </w:rPr>
        <w:t>南校园</w:t>
      </w:r>
    </w:p>
    <w:p w14:paraId="3E6EFCBA" w14:textId="77777777" w:rsidR="003B0327" w:rsidRDefault="003B0327" w:rsidP="003B0327">
      <w:pPr>
        <w:adjustRightInd w:val="0"/>
        <w:snapToGrid w:val="0"/>
        <w:spacing w:line="540" w:lineRule="atLeast"/>
        <w:ind w:firstLineChars="196" w:firstLine="627"/>
        <w:rPr>
          <w:rFonts w:eastAsia="黑体"/>
          <w:sz w:val="32"/>
          <w:szCs w:val="32"/>
        </w:rPr>
      </w:pPr>
      <w:r>
        <w:rPr>
          <w:rFonts w:eastAsia="黑体"/>
          <w:sz w:val="32"/>
          <w:szCs w:val="32"/>
        </w:rPr>
        <w:t>三、比赛项目</w:t>
      </w:r>
    </w:p>
    <w:p w14:paraId="42E2543F" w14:textId="77777777" w:rsidR="003B0327" w:rsidRDefault="003B0327" w:rsidP="003B0327">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田径</w:t>
      </w:r>
    </w:p>
    <w:p w14:paraId="7FC6DC36" w14:textId="77777777" w:rsidR="003B0327" w:rsidRDefault="003B0327" w:rsidP="003B0327">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男子：</w:t>
      </w:r>
      <w:r>
        <w:rPr>
          <w:rFonts w:eastAsia="仿宋_GB2312"/>
          <w:kern w:val="0"/>
          <w:sz w:val="32"/>
          <w:szCs w:val="32"/>
        </w:rPr>
        <w:t>100</w:t>
      </w:r>
      <w:r>
        <w:rPr>
          <w:rFonts w:eastAsia="仿宋_GB2312"/>
          <w:kern w:val="0"/>
          <w:sz w:val="32"/>
          <w:szCs w:val="32"/>
        </w:rPr>
        <w:t>米、跳远（</w:t>
      </w:r>
      <w:r>
        <w:rPr>
          <w:rFonts w:eastAsia="仿宋_GB2312" w:hint="eastAsia"/>
          <w:kern w:val="0"/>
          <w:sz w:val="32"/>
          <w:szCs w:val="32"/>
        </w:rPr>
        <w:t>2</w:t>
      </w:r>
      <w:r>
        <w:rPr>
          <w:rFonts w:eastAsia="仿宋_GB2312"/>
          <w:kern w:val="0"/>
          <w:sz w:val="32"/>
          <w:szCs w:val="32"/>
        </w:rPr>
        <w:t>米板）、铅球（</w:t>
      </w:r>
      <w:r>
        <w:rPr>
          <w:rFonts w:eastAsia="仿宋_GB2312"/>
          <w:kern w:val="0"/>
          <w:sz w:val="32"/>
          <w:szCs w:val="32"/>
        </w:rPr>
        <w:t>5</w:t>
      </w:r>
      <w:r>
        <w:rPr>
          <w:rFonts w:eastAsia="仿宋_GB2312"/>
          <w:kern w:val="0"/>
          <w:sz w:val="32"/>
          <w:szCs w:val="32"/>
        </w:rPr>
        <w:t>公斤）</w:t>
      </w:r>
    </w:p>
    <w:p w14:paraId="0AFAEFF8" w14:textId="77777777" w:rsidR="003B0327" w:rsidRDefault="003B0327" w:rsidP="003B0327">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女子：</w:t>
      </w:r>
      <w:r>
        <w:rPr>
          <w:rFonts w:eastAsia="仿宋_GB2312"/>
          <w:kern w:val="0"/>
          <w:sz w:val="32"/>
          <w:szCs w:val="32"/>
        </w:rPr>
        <w:t>100</w:t>
      </w:r>
      <w:r>
        <w:rPr>
          <w:rFonts w:eastAsia="仿宋_GB2312"/>
          <w:kern w:val="0"/>
          <w:sz w:val="32"/>
          <w:szCs w:val="32"/>
        </w:rPr>
        <w:t>米、跳远（</w:t>
      </w:r>
      <w:r>
        <w:rPr>
          <w:rFonts w:eastAsia="仿宋_GB2312"/>
          <w:kern w:val="0"/>
          <w:sz w:val="32"/>
          <w:szCs w:val="32"/>
        </w:rPr>
        <w:t>2</w:t>
      </w:r>
      <w:r>
        <w:rPr>
          <w:rFonts w:eastAsia="仿宋_GB2312"/>
          <w:kern w:val="0"/>
          <w:sz w:val="32"/>
          <w:szCs w:val="32"/>
        </w:rPr>
        <w:t>米板）、铅球（</w:t>
      </w:r>
      <w:r>
        <w:rPr>
          <w:rFonts w:eastAsia="仿宋_GB2312"/>
          <w:kern w:val="0"/>
          <w:sz w:val="32"/>
          <w:szCs w:val="32"/>
        </w:rPr>
        <w:t>3</w:t>
      </w:r>
      <w:r>
        <w:rPr>
          <w:rFonts w:eastAsia="仿宋_GB2312"/>
          <w:kern w:val="0"/>
          <w:sz w:val="32"/>
          <w:szCs w:val="32"/>
        </w:rPr>
        <w:t>公斤）</w:t>
      </w:r>
    </w:p>
    <w:p w14:paraId="57D4A362" w14:textId="77777777" w:rsidR="003B0327" w:rsidRDefault="003B0327" w:rsidP="003B0327">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男女混合</w:t>
      </w:r>
      <w:r>
        <w:rPr>
          <w:rFonts w:eastAsia="仿宋_GB2312"/>
          <w:kern w:val="0"/>
          <w:sz w:val="32"/>
          <w:szCs w:val="32"/>
        </w:rPr>
        <w:t>4×100</w:t>
      </w:r>
      <w:r>
        <w:rPr>
          <w:rFonts w:eastAsia="仿宋_GB2312"/>
          <w:kern w:val="0"/>
          <w:sz w:val="32"/>
          <w:szCs w:val="32"/>
        </w:rPr>
        <w:t>米接力（</w:t>
      </w:r>
      <w:r>
        <w:rPr>
          <w:rFonts w:eastAsia="仿宋_GB2312"/>
          <w:kern w:val="0"/>
          <w:sz w:val="32"/>
          <w:szCs w:val="32"/>
        </w:rPr>
        <w:t>2</w:t>
      </w:r>
      <w:r>
        <w:rPr>
          <w:rFonts w:eastAsia="仿宋_GB2312"/>
          <w:kern w:val="0"/>
          <w:sz w:val="32"/>
          <w:szCs w:val="32"/>
        </w:rPr>
        <w:t>男</w:t>
      </w:r>
      <w:r>
        <w:rPr>
          <w:rFonts w:eastAsia="仿宋_GB2312"/>
          <w:kern w:val="0"/>
          <w:sz w:val="32"/>
          <w:szCs w:val="32"/>
        </w:rPr>
        <w:t>2</w:t>
      </w:r>
      <w:r>
        <w:rPr>
          <w:rFonts w:eastAsia="仿宋_GB2312"/>
          <w:kern w:val="0"/>
          <w:sz w:val="32"/>
          <w:szCs w:val="32"/>
        </w:rPr>
        <w:t>女）</w:t>
      </w:r>
    </w:p>
    <w:p w14:paraId="12D6985A" w14:textId="77411398" w:rsidR="007153E2" w:rsidRPr="007153E2" w:rsidRDefault="007153E2" w:rsidP="003B0327">
      <w:pPr>
        <w:adjustRightInd w:val="0"/>
        <w:snapToGrid w:val="0"/>
        <w:spacing w:line="540" w:lineRule="atLeast"/>
        <w:ind w:firstLineChars="200" w:firstLine="640"/>
        <w:jc w:val="left"/>
        <w:rPr>
          <w:rFonts w:eastAsia="仿宋_GB2312"/>
          <w:kern w:val="0"/>
          <w:sz w:val="32"/>
          <w:szCs w:val="32"/>
        </w:rPr>
      </w:pPr>
      <w:r>
        <w:rPr>
          <w:rFonts w:eastAsia="仿宋_GB2312"/>
          <w:snapToGrid w:val="0"/>
          <w:color w:val="000000"/>
          <w:kern w:val="0"/>
          <w:sz w:val="32"/>
          <w:szCs w:val="32"/>
        </w:rPr>
        <w:t>所有</w:t>
      </w:r>
      <w:r>
        <w:rPr>
          <w:rFonts w:eastAsia="仿宋_GB2312" w:hint="eastAsia"/>
          <w:snapToGrid w:val="0"/>
          <w:color w:val="000000"/>
          <w:kern w:val="0"/>
          <w:sz w:val="32"/>
          <w:szCs w:val="32"/>
        </w:rPr>
        <w:t>径赛</w:t>
      </w:r>
      <w:r>
        <w:rPr>
          <w:rFonts w:eastAsia="仿宋_GB2312"/>
          <w:snapToGrid w:val="0"/>
          <w:color w:val="000000"/>
          <w:kern w:val="0"/>
          <w:sz w:val="32"/>
          <w:szCs w:val="32"/>
        </w:rPr>
        <w:t>项目一律分组进行决赛，按成绩录取名次。</w:t>
      </w:r>
    </w:p>
    <w:p w14:paraId="138CB97A" w14:textId="77777777" w:rsidR="003B0327" w:rsidRDefault="003B0327" w:rsidP="003B0327">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趣味田径</w:t>
      </w:r>
    </w:p>
    <w:p w14:paraId="18B42CC1" w14:textId="77777777" w:rsidR="003B0327" w:rsidRDefault="003B0327" w:rsidP="003B0327">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托球接力（男女混合）、</w:t>
      </w:r>
      <w:r>
        <w:rPr>
          <w:rFonts w:eastAsia="仿宋_GB2312"/>
          <w:kern w:val="0"/>
          <w:sz w:val="32"/>
          <w:szCs w:val="32"/>
        </w:rPr>
        <w:t>5</w:t>
      </w:r>
      <w:r>
        <w:rPr>
          <w:rFonts w:eastAsia="仿宋_GB2312"/>
          <w:bCs/>
          <w:sz w:val="32"/>
          <w:szCs w:val="32"/>
        </w:rPr>
        <w:t>人</w:t>
      </w:r>
      <w:r>
        <w:rPr>
          <w:rFonts w:eastAsia="仿宋_GB2312"/>
          <w:sz w:val="32"/>
          <w:szCs w:val="32"/>
        </w:rPr>
        <w:t>6</w:t>
      </w:r>
      <w:r>
        <w:rPr>
          <w:rFonts w:eastAsia="仿宋_GB2312"/>
          <w:sz w:val="32"/>
          <w:szCs w:val="32"/>
        </w:rPr>
        <w:t>足跑</w:t>
      </w:r>
      <w:r>
        <w:rPr>
          <w:rFonts w:eastAsia="仿宋_GB2312"/>
          <w:kern w:val="0"/>
          <w:sz w:val="32"/>
          <w:szCs w:val="32"/>
        </w:rPr>
        <w:t>（男女混合）</w:t>
      </w:r>
    </w:p>
    <w:p w14:paraId="53259AC4" w14:textId="77777777" w:rsidR="003B0327" w:rsidRDefault="003B0327" w:rsidP="003B0327">
      <w:pPr>
        <w:adjustRightInd w:val="0"/>
        <w:snapToGrid w:val="0"/>
        <w:spacing w:line="540" w:lineRule="atLeast"/>
        <w:ind w:firstLineChars="196" w:firstLine="627"/>
        <w:rPr>
          <w:rFonts w:eastAsia="黑体"/>
          <w:sz w:val="32"/>
          <w:szCs w:val="32"/>
        </w:rPr>
      </w:pPr>
      <w:r>
        <w:rPr>
          <w:rFonts w:eastAsia="黑体"/>
          <w:sz w:val="32"/>
          <w:szCs w:val="32"/>
        </w:rPr>
        <w:t>四、参赛资格</w:t>
      </w:r>
    </w:p>
    <w:p w14:paraId="64AF22F3" w14:textId="77777777" w:rsidR="003B0327" w:rsidRDefault="003B0327" w:rsidP="003B0327">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1</w:t>
      </w:r>
      <w:r>
        <w:rPr>
          <w:rFonts w:eastAsia="仿宋_GB2312" w:hint="eastAsia"/>
          <w:snapToGrid w:val="0"/>
          <w:color w:val="000000"/>
          <w:kern w:val="0"/>
          <w:sz w:val="32"/>
          <w:szCs w:val="32"/>
        </w:rPr>
        <w:t>．</w:t>
      </w:r>
      <w:r>
        <w:rPr>
          <w:rFonts w:eastAsia="仿宋_GB2312"/>
          <w:snapToGrid w:val="0"/>
          <w:color w:val="000000"/>
          <w:kern w:val="0"/>
          <w:sz w:val="32"/>
          <w:szCs w:val="32"/>
        </w:rPr>
        <w:t>中山大学在职教职工（包括在职研究生）和工作一年以上的合同工均可参赛（请带工作证或校园卡备查）。</w:t>
      </w:r>
    </w:p>
    <w:p w14:paraId="2DDCA4A3" w14:textId="77777777" w:rsidR="003B0327" w:rsidRDefault="003B0327" w:rsidP="003B0327">
      <w:pPr>
        <w:adjustRightInd w:val="0"/>
        <w:snapToGrid w:val="0"/>
        <w:spacing w:line="540" w:lineRule="atLeast"/>
        <w:ind w:firstLine="643"/>
        <w:rPr>
          <w:rFonts w:eastAsia="仿宋_GB2312"/>
          <w:sz w:val="32"/>
          <w:szCs w:val="32"/>
        </w:rPr>
      </w:pPr>
      <w:r>
        <w:rPr>
          <w:rFonts w:eastAsia="仿宋_GB2312"/>
          <w:snapToGrid w:val="0"/>
          <w:color w:val="000000"/>
          <w:kern w:val="0"/>
          <w:sz w:val="32"/>
          <w:szCs w:val="32"/>
        </w:rPr>
        <w:t>2</w:t>
      </w:r>
      <w:r>
        <w:rPr>
          <w:rFonts w:eastAsia="仿宋_GB2312" w:hint="eastAsia"/>
          <w:snapToGrid w:val="0"/>
          <w:color w:val="000000"/>
          <w:kern w:val="0"/>
          <w:sz w:val="32"/>
          <w:szCs w:val="32"/>
        </w:rPr>
        <w:t>．</w:t>
      </w:r>
      <w:r>
        <w:rPr>
          <w:rFonts w:eastAsia="仿宋_GB2312"/>
          <w:bCs/>
          <w:snapToGrid w:val="0"/>
          <w:color w:val="000000"/>
          <w:kern w:val="0"/>
          <w:sz w:val="32"/>
          <w:szCs w:val="32"/>
        </w:rPr>
        <w:t>各参赛教职工必须经校医院体检合格。</w:t>
      </w:r>
      <w:r>
        <w:rPr>
          <w:rFonts w:eastAsia="仿宋_GB2312"/>
          <w:snapToGrid w:val="0"/>
          <w:color w:val="000000"/>
          <w:kern w:val="0"/>
          <w:sz w:val="32"/>
          <w:szCs w:val="32"/>
        </w:rPr>
        <w:t>由各二级工会负责人在报名时对参赛教工的体检情况进行审核，并对审核结果负责。</w:t>
      </w:r>
    </w:p>
    <w:p w14:paraId="04A4CB53" w14:textId="77777777" w:rsidR="003B0327" w:rsidRDefault="003B0327" w:rsidP="003B0327">
      <w:pPr>
        <w:adjustRightInd w:val="0"/>
        <w:snapToGrid w:val="0"/>
        <w:spacing w:line="540" w:lineRule="atLeast"/>
        <w:ind w:firstLineChars="196" w:firstLine="627"/>
        <w:rPr>
          <w:rFonts w:eastAsia="黑体"/>
          <w:sz w:val="32"/>
          <w:szCs w:val="32"/>
        </w:rPr>
      </w:pPr>
      <w:r>
        <w:rPr>
          <w:rFonts w:eastAsia="黑体"/>
          <w:sz w:val="32"/>
          <w:szCs w:val="32"/>
        </w:rPr>
        <w:t>五、报名办法</w:t>
      </w:r>
    </w:p>
    <w:p w14:paraId="4118D4EB" w14:textId="77777777"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以二级工会为单位组队。</w:t>
      </w:r>
      <w:r>
        <w:rPr>
          <w:rFonts w:eastAsia="仿宋_GB2312"/>
          <w:kern w:val="0"/>
          <w:sz w:val="32"/>
          <w:szCs w:val="32"/>
        </w:rPr>
        <w:t>托球接力为网球拍托网球迎</w:t>
      </w:r>
      <w:r>
        <w:rPr>
          <w:rFonts w:eastAsia="仿宋_GB2312"/>
          <w:kern w:val="0"/>
          <w:sz w:val="32"/>
          <w:szCs w:val="32"/>
        </w:rPr>
        <w:lastRenderedPageBreak/>
        <w:t>面接力，每队限报</w:t>
      </w:r>
      <w:r>
        <w:rPr>
          <w:rFonts w:eastAsia="仿宋_GB2312"/>
          <w:kern w:val="0"/>
          <w:sz w:val="32"/>
          <w:szCs w:val="32"/>
        </w:rPr>
        <w:t>4</w:t>
      </w:r>
      <w:r>
        <w:rPr>
          <w:rFonts w:eastAsia="仿宋_GB2312"/>
          <w:kern w:val="0"/>
          <w:sz w:val="32"/>
          <w:szCs w:val="32"/>
        </w:rPr>
        <w:t>人组成一组参赛，其中女队员不少于</w:t>
      </w:r>
      <w:r>
        <w:rPr>
          <w:rFonts w:eastAsia="仿宋_GB2312"/>
          <w:bCs/>
          <w:kern w:val="0"/>
          <w:sz w:val="32"/>
          <w:szCs w:val="32"/>
        </w:rPr>
        <w:t>2</w:t>
      </w:r>
      <w:r>
        <w:rPr>
          <w:rFonts w:eastAsia="仿宋_GB2312"/>
          <w:kern w:val="0"/>
          <w:sz w:val="32"/>
          <w:szCs w:val="32"/>
        </w:rPr>
        <w:t>人；</w:t>
      </w:r>
      <w:r>
        <w:rPr>
          <w:rFonts w:eastAsia="仿宋_GB2312"/>
          <w:kern w:val="0"/>
          <w:sz w:val="32"/>
          <w:szCs w:val="32"/>
        </w:rPr>
        <w:t>5</w:t>
      </w:r>
      <w:r>
        <w:rPr>
          <w:rFonts w:eastAsia="仿宋_GB2312"/>
          <w:sz w:val="32"/>
          <w:szCs w:val="32"/>
        </w:rPr>
        <w:t>人</w:t>
      </w:r>
      <w:r>
        <w:rPr>
          <w:rFonts w:eastAsia="仿宋_GB2312"/>
          <w:sz w:val="32"/>
          <w:szCs w:val="32"/>
        </w:rPr>
        <w:t>6</w:t>
      </w:r>
      <w:r>
        <w:rPr>
          <w:rFonts w:eastAsia="仿宋_GB2312"/>
          <w:sz w:val="32"/>
          <w:szCs w:val="32"/>
        </w:rPr>
        <w:t>足跑</w:t>
      </w:r>
      <w:r>
        <w:rPr>
          <w:rFonts w:eastAsia="仿宋_GB2312"/>
          <w:kern w:val="0"/>
          <w:sz w:val="32"/>
          <w:szCs w:val="32"/>
        </w:rPr>
        <w:t>每队限报</w:t>
      </w:r>
      <w:r>
        <w:rPr>
          <w:rFonts w:eastAsia="仿宋_GB2312"/>
          <w:kern w:val="0"/>
          <w:sz w:val="32"/>
          <w:szCs w:val="32"/>
        </w:rPr>
        <w:t>5</w:t>
      </w:r>
      <w:r>
        <w:rPr>
          <w:rFonts w:eastAsia="仿宋_GB2312"/>
          <w:kern w:val="0"/>
          <w:sz w:val="32"/>
          <w:szCs w:val="32"/>
        </w:rPr>
        <w:t>人组成一组参赛，其中女队员不少于</w:t>
      </w:r>
      <w:r>
        <w:rPr>
          <w:rFonts w:eastAsia="仿宋_GB2312"/>
          <w:kern w:val="0"/>
          <w:sz w:val="32"/>
          <w:szCs w:val="32"/>
        </w:rPr>
        <w:t>2</w:t>
      </w:r>
      <w:r>
        <w:rPr>
          <w:rFonts w:eastAsia="仿宋_GB2312"/>
          <w:kern w:val="0"/>
          <w:sz w:val="32"/>
          <w:szCs w:val="32"/>
        </w:rPr>
        <w:t>人</w:t>
      </w:r>
      <w:r>
        <w:rPr>
          <w:rFonts w:eastAsia="仿宋_GB2312"/>
          <w:sz w:val="32"/>
          <w:szCs w:val="32"/>
        </w:rPr>
        <w:t>。</w:t>
      </w:r>
    </w:p>
    <w:p w14:paraId="70AD03D3" w14:textId="2BE137C8"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每队</w:t>
      </w:r>
      <w:proofErr w:type="gramStart"/>
      <w:r>
        <w:rPr>
          <w:rFonts w:eastAsia="仿宋_GB2312"/>
          <w:sz w:val="32"/>
          <w:szCs w:val="32"/>
        </w:rPr>
        <w:t>报领队</w:t>
      </w:r>
      <w:proofErr w:type="gramEnd"/>
      <w:r>
        <w:rPr>
          <w:rFonts w:eastAsia="仿宋_GB2312"/>
          <w:sz w:val="32"/>
          <w:szCs w:val="32"/>
        </w:rPr>
        <w:t>1</w:t>
      </w:r>
      <w:r>
        <w:rPr>
          <w:rFonts w:eastAsia="仿宋_GB2312"/>
          <w:sz w:val="32"/>
          <w:szCs w:val="32"/>
        </w:rPr>
        <w:t>人，教练</w:t>
      </w:r>
      <w:r>
        <w:rPr>
          <w:rFonts w:eastAsia="仿宋_GB2312"/>
          <w:sz w:val="32"/>
          <w:szCs w:val="32"/>
        </w:rPr>
        <w:t>2</w:t>
      </w:r>
      <w:r>
        <w:rPr>
          <w:rFonts w:eastAsia="仿宋_GB2312"/>
          <w:sz w:val="32"/>
          <w:szCs w:val="32"/>
        </w:rPr>
        <w:t>人。</w:t>
      </w:r>
      <w:r w:rsidR="00C07949">
        <w:rPr>
          <w:rFonts w:eastAsia="仿宋_GB2312" w:hint="eastAsia"/>
          <w:sz w:val="32"/>
          <w:szCs w:val="32"/>
        </w:rPr>
        <w:t>田径项目，</w:t>
      </w:r>
      <w:r>
        <w:rPr>
          <w:rFonts w:eastAsia="仿宋_GB2312"/>
          <w:sz w:val="32"/>
          <w:szCs w:val="32"/>
        </w:rPr>
        <w:t>每人限报</w:t>
      </w:r>
      <w:r>
        <w:rPr>
          <w:rFonts w:eastAsia="仿宋_GB2312"/>
          <w:sz w:val="32"/>
          <w:szCs w:val="32"/>
        </w:rPr>
        <w:t>2</w:t>
      </w:r>
      <w:r>
        <w:rPr>
          <w:rFonts w:eastAsia="仿宋_GB2312"/>
          <w:sz w:val="32"/>
          <w:szCs w:val="32"/>
        </w:rPr>
        <w:t>项（另可兼报接力），各单项比赛每项限报</w:t>
      </w:r>
      <w:r>
        <w:rPr>
          <w:rFonts w:eastAsia="仿宋_GB2312"/>
          <w:sz w:val="32"/>
          <w:szCs w:val="32"/>
        </w:rPr>
        <w:t>2</w:t>
      </w:r>
      <w:r>
        <w:rPr>
          <w:rFonts w:eastAsia="仿宋_GB2312"/>
          <w:sz w:val="32"/>
          <w:szCs w:val="32"/>
        </w:rPr>
        <w:t>人，接力报</w:t>
      </w:r>
      <w:r>
        <w:rPr>
          <w:rFonts w:eastAsia="仿宋_GB2312"/>
          <w:sz w:val="32"/>
          <w:szCs w:val="32"/>
        </w:rPr>
        <w:t>1</w:t>
      </w:r>
      <w:r>
        <w:rPr>
          <w:rFonts w:eastAsia="仿宋_GB2312"/>
          <w:sz w:val="32"/>
          <w:szCs w:val="32"/>
        </w:rPr>
        <w:t>队（男女各</w:t>
      </w:r>
      <w:r>
        <w:rPr>
          <w:rFonts w:eastAsia="仿宋_GB2312"/>
          <w:sz w:val="32"/>
          <w:szCs w:val="32"/>
        </w:rPr>
        <w:t>2</w:t>
      </w:r>
      <w:r>
        <w:rPr>
          <w:rFonts w:eastAsia="仿宋_GB2312"/>
          <w:sz w:val="32"/>
          <w:szCs w:val="32"/>
        </w:rPr>
        <w:t>人）。</w:t>
      </w:r>
    </w:p>
    <w:p w14:paraId="3878A84B" w14:textId="77777777"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kern w:val="0"/>
          <w:sz w:val="32"/>
          <w:szCs w:val="32"/>
        </w:rPr>
        <w:t>报名队员可以</w:t>
      </w:r>
      <w:r>
        <w:rPr>
          <w:rFonts w:eastAsia="仿宋_GB2312"/>
          <w:sz w:val="32"/>
          <w:szCs w:val="32"/>
        </w:rPr>
        <w:t>兼报其他趣味项目的比赛。</w:t>
      </w:r>
    </w:p>
    <w:p w14:paraId="07DD1BCB" w14:textId="77777777" w:rsidR="003B0327" w:rsidRDefault="003B0327" w:rsidP="003B0327">
      <w:pPr>
        <w:adjustRightInd w:val="0"/>
        <w:snapToGrid w:val="0"/>
        <w:spacing w:line="540" w:lineRule="atLeast"/>
        <w:ind w:firstLineChars="196" w:firstLine="627"/>
        <w:rPr>
          <w:rFonts w:eastAsia="黑体"/>
          <w:sz w:val="32"/>
          <w:szCs w:val="32"/>
        </w:rPr>
      </w:pPr>
      <w:r>
        <w:rPr>
          <w:rFonts w:eastAsia="黑体"/>
          <w:sz w:val="32"/>
          <w:szCs w:val="32"/>
        </w:rPr>
        <w:t>六、比赛规则</w:t>
      </w:r>
    </w:p>
    <w:p w14:paraId="487FE65B" w14:textId="77777777" w:rsidR="003B0327" w:rsidRDefault="003B0327" w:rsidP="003B0327">
      <w:pPr>
        <w:tabs>
          <w:tab w:val="left" w:pos="2160"/>
        </w:tabs>
        <w:adjustRightInd w:val="0"/>
        <w:snapToGrid w:val="0"/>
        <w:spacing w:line="540" w:lineRule="atLeast"/>
        <w:ind w:firstLineChars="200" w:firstLine="640"/>
        <w:rPr>
          <w:rFonts w:eastAsia="楷体_GB2312"/>
          <w:sz w:val="32"/>
          <w:szCs w:val="32"/>
        </w:rPr>
      </w:pPr>
      <w:r>
        <w:rPr>
          <w:rFonts w:eastAsia="楷体_GB2312"/>
          <w:sz w:val="32"/>
          <w:szCs w:val="32"/>
        </w:rPr>
        <w:t>（一）田径</w:t>
      </w:r>
    </w:p>
    <w:p w14:paraId="6DB4FFF5" w14:textId="77777777" w:rsidR="003B0327" w:rsidRDefault="003B0327" w:rsidP="003B0327">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径赛项目：所有径赛项目一律分组进行决赛，按成绩录取名次。对一旦因电计系统故障造成的计时失败，由径赛裁判长安排该组重跑，有关人员必须参加。</w:t>
      </w:r>
    </w:p>
    <w:p w14:paraId="53CC3E1B" w14:textId="77777777" w:rsidR="003B0327" w:rsidRDefault="003B0327" w:rsidP="003B0327">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田赛远度项目：均只跳（投）三次，</w:t>
      </w:r>
      <w:proofErr w:type="gramStart"/>
      <w:r>
        <w:rPr>
          <w:rFonts w:eastAsia="仿宋_GB2312"/>
          <w:kern w:val="0"/>
          <w:sz w:val="32"/>
          <w:szCs w:val="32"/>
        </w:rPr>
        <w:t>按最好</w:t>
      </w:r>
      <w:proofErr w:type="gramEnd"/>
      <w:r>
        <w:rPr>
          <w:rFonts w:eastAsia="仿宋_GB2312"/>
          <w:kern w:val="0"/>
          <w:sz w:val="32"/>
          <w:szCs w:val="32"/>
        </w:rPr>
        <w:t>成绩排定名次。</w:t>
      </w:r>
    </w:p>
    <w:p w14:paraId="4D46647D" w14:textId="4A27011D" w:rsidR="003B0327" w:rsidRDefault="003B0327" w:rsidP="003B0327">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3</w:t>
      </w:r>
      <w:r>
        <w:rPr>
          <w:rFonts w:eastAsia="仿宋_GB2312" w:hint="eastAsia"/>
          <w:kern w:val="0"/>
          <w:sz w:val="32"/>
          <w:szCs w:val="32"/>
        </w:rPr>
        <w:t>．</w:t>
      </w:r>
      <w:r>
        <w:rPr>
          <w:rFonts w:eastAsia="仿宋_GB2312"/>
          <w:kern w:val="0"/>
          <w:sz w:val="32"/>
          <w:szCs w:val="32"/>
        </w:rPr>
        <w:t>比赛采用国家体育总局</w:t>
      </w:r>
      <w:r w:rsidR="00987A39">
        <w:rPr>
          <w:rFonts w:eastAsia="仿宋_GB2312" w:hint="eastAsia"/>
          <w:kern w:val="0"/>
          <w:sz w:val="32"/>
          <w:szCs w:val="32"/>
        </w:rPr>
        <w:t>发布</w:t>
      </w:r>
      <w:r>
        <w:rPr>
          <w:rFonts w:eastAsia="仿宋_GB2312"/>
          <w:kern w:val="0"/>
          <w:sz w:val="32"/>
          <w:szCs w:val="32"/>
        </w:rPr>
        <w:t>的最新田径规则。</w:t>
      </w:r>
    </w:p>
    <w:p w14:paraId="2089EA9A" w14:textId="77777777" w:rsidR="003B0327" w:rsidRDefault="003B0327" w:rsidP="003B0327">
      <w:pPr>
        <w:tabs>
          <w:tab w:val="left" w:pos="2160"/>
        </w:tabs>
        <w:adjustRightInd w:val="0"/>
        <w:snapToGrid w:val="0"/>
        <w:spacing w:line="540" w:lineRule="atLeast"/>
        <w:ind w:firstLineChars="200" w:firstLine="640"/>
        <w:rPr>
          <w:rFonts w:eastAsia="楷体_GB2312"/>
          <w:sz w:val="32"/>
          <w:szCs w:val="32"/>
        </w:rPr>
      </w:pPr>
      <w:r>
        <w:rPr>
          <w:rFonts w:eastAsia="楷体_GB2312"/>
          <w:sz w:val="32"/>
          <w:szCs w:val="32"/>
        </w:rPr>
        <w:t>（二）网球拍托网球迎面接力</w:t>
      </w:r>
    </w:p>
    <w:p w14:paraId="65F9CB98" w14:textId="27D7CC8C" w:rsidR="003B0327" w:rsidRDefault="003B0327" w:rsidP="003B0327">
      <w:pPr>
        <w:adjustRightInd w:val="0"/>
        <w:snapToGrid w:val="0"/>
        <w:spacing w:line="540" w:lineRule="atLeas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w:t>
      </w:r>
      <w:r w:rsidR="00987A39">
        <w:rPr>
          <w:rFonts w:eastAsia="仿宋_GB2312" w:hint="eastAsia"/>
          <w:kern w:val="0"/>
          <w:sz w:val="32"/>
          <w:szCs w:val="32"/>
        </w:rPr>
        <w:t>每队</w:t>
      </w:r>
      <w:r w:rsidR="00987A39">
        <w:rPr>
          <w:rFonts w:eastAsia="仿宋_GB2312" w:hint="eastAsia"/>
          <w:kern w:val="0"/>
          <w:sz w:val="32"/>
          <w:szCs w:val="32"/>
        </w:rPr>
        <w:t>4</w:t>
      </w:r>
      <w:r w:rsidR="00987A39">
        <w:rPr>
          <w:rFonts w:eastAsia="仿宋_GB2312" w:hint="eastAsia"/>
          <w:kern w:val="0"/>
          <w:sz w:val="32"/>
          <w:szCs w:val="32"/>
        </w:rPr>
        <w:t>名队员参赛，分别在跑道两端准备，</w:t>
      </w:r>
      <w:r>
        <w:rPr>
          <w:rFonts w:eastAsia="仿宋_GB2312"/>
          <w:sz w:val="32"/>
          <w:szCs w:val="32"/>
        </w:rPr>
        <w:t>每边</w:t>
      </w:r>
      <w:r>
        <w:rPr>
          <w:rFonts w:eastAsia="仿宋_GB2312"/>
          <w:sz w:val="32"/>
          <w:szCs w:val="32"/>
        </w:rPr>
        <w:t>2</w:t>
      </w:r>
      <w:r>
        <w:rPr>
          <w:rFonts w:eastAsia="仿宋_GB2312"/>
          <w:sz w:val="32"/>
          <w:szCs w:val="32"/>
        </w:rPr>
        <w:t>名运动员，各边男女比例自由组合</w:t>
      </w:r>
      <w:r>
        <w:rPr>
          <w:rFonts w:eastAsia="仿宋_GB2312"/>
          <w:kern w:val="0"/>
          <w:sz w:val="32"/>
          <w:szCs w:val="32"/>
        </w:rPr>
        <w:t>。</w:t>
      </w:r>
    </w:p>
    <w:p w14:paraId="3B046228" w14:textId="77777777" w:rsidR="003B0327" w:rsidRDefault="003B0327" w:rsidP="003B0327">
      <w:pPr>
        <w:adjustRightInd w:val="0"/>
        <w:snapToGrid w:val="0"/>
        <w:spacing w:line="540" w:lineRule="atLeas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每队占</w:t>
      </w:r>
      <w:r>
        <w:rPr>
          <w:rFonts w:eastAsia="仿宋_GB2312"/>
          <w:kern w:val="0"/>
          <w:sz w:val="32"/>
          <w:szCs w:val="32"/>
        </w:rPr>
        <w:t>1</w:t>
      </w:r>
      <w:r>
        <w:rPr>
          <w:rFonts w:eastAsia="仿宋_GB2312"/>
          <w:kern w:val="0"/>
          <w:sz w:val="32"/>
          <w:szCs w:val="32"/>
        </w:rPr>
        <w:t>条跑道，参赛运动员手持网球拍托网球跑完</w:t>
      </w:r>
      <w:r>
        <w:rPr>
          <w:rFonts w:eastAsia="仿宋_GB2312"/>
          <w:kern w:val="0"/>
          <w:sz w:val="32"/>
          <w:szCs w:val="32"/>
        </w:rPr>
        <w:t>30</w:t>
      </w:r>
      <w:r>
        <w:rPr>
          <w:rFonts w:eastAsia="仿宋_GB2312"/>
          <w:kern w:val="0"/>
          <w:sz w:val="32"/>
          <w:szCs w:val="32"/>
        </w:rPr>
        <w:t>米，将网球拍交对面同伴，交接时球不能离开球拍。比赛全程手不能触及拍面且网球不能落地，否则成绩无效。</w:t>
      </w:r>
    </w:p>
    <w:p w14:paraId="32366D80" w14:textId="77777777"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kern w:val="0"/>
          <w:sz w:val="32"/>
          <w:szCs w:val="32"/>
        </w:rPr>
        <w:t>3</w:t>
      </w:r>
      <w:r>
        <w:rPr>
          <w:rFonts w:eastAsia="仿宋_GB2312" w:hint="eastAsia"/>
          <w:kern w:val="0"/>
          <w:sz w:val="32"/>
          <w:szCs w:val="32"/>
        </w:rPr>
        <w:t>．</w:t>
      </w:r>
      <w:r>
        <w:rPr>
          <w:rFonts w:eastAsia="仿宋_GB2312"/>
          <w:spacing w:val="-8"/>
          <w:sz w:val="32"/>
          <w:szCs w:val="32"/>
        </w:rPr>
        <w:t>比赛结束的运动员不得影响其它代表队的比赛，如干扰其它代表队的比赛则视为犯</w:t>
      </w:r>
      <w:r>
        <w:rPr>
          <w:rFonts w:eastAsia="仿宋_GB2312"/>
          <w:sz w:val="32"/>
          <w:szCs w:val="32"/>
        </w:rPr>
        <w:t>规。</w:t>
      </w:r>
    </w:p>
    <w:p w14:paraId="6D13A096" w14:textId="77777777"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计时以每队最后一位选手身体完全越过端线为准，用时少者名次列前。</w:t>
      </w:r>
    </w:p>
    <w:p w14:paraId="25049993" w14:textId="77777777" w:rsidR="003B0327" w:rsidRDefault="003B0327" w:rsidP="003B0327">
      <w:pPr>
        <w:tabs>
          <w:tab w:val="left" w:pos="2160"/>
        </w:tabs>
        <w:adjustRightInd w:val="0"/>
        <w:snapToGrid w:val="0"/>
        <w:spacing w:line="540" w:lineRule="atLeast"/>
        <w:ind w:firstLineChars="200" w:firstLine="640"/>
        <w:rPr>
          <w:rFonts w:eastAsia="楷体_GB2312"/>
          <w:bCs/>
          <w:sz w:val="32"/>
          <w:szCs w:val="32"/>
        </w:rPr>
      </w:pPr>
      <w:r>
        <w:rPr>
          <w:rFonts w:eastAsia="楷体_GB2312"/>
          <w:sz w:val="32"/>
          <w:szCs w:val="32"/>
        </w:rPr>
        <w:lastRenderedPageBreak/>
        <w:t>（三）</w:t>
      </w:r>
      <w:r>
        <w:rPr>
          <w:rFonts w:eastAsia="楷体_GB2312"/>
          <w:sz w:val="32"/>
          <w:szCs w:val="32"/>
        </w:rPr>
        <w:t>5</w:t>
      </w:r>
      <w:r>
        <w:rPr>
          <w:rFonts w:eastAsia="楷体_GB2312"/>
          <w:bCs/>
          <w:sz w:val="32"/>
          <w:szCs w:val="32"/>
        </w:rPr>
        <w:t>人</w:t>
      </w:r>
      <w:r>
        <w:rPr>
          <w:rFonts w:eastAsia="楷体_GB2312"/>
          <w:bCs/>
          <w:sz w:val="32"/>
          <w:szCs w:val="32"/>
        </w:rPr>
        <w:t>6</w:t>
      </w:r>
      <w:r>
        <w:rPr>
          <w:rFonts w:eastAsia="楷体_GB2312"/>
          <w:bCs/>
          <w:sz w:val="32"/>
          <w:szCs w:val="32"/>
        </w:rPr>
        <w:t>足跑</w:t>
      </w:r>
    </w:p>
    <w:p w14:paraId="3C845247" w14:textId="77777777" w:rsidR="003B0327" w:rsidRDefault="003B0327" w:rsidP="003B0327">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比赛时每队选手将自己的一条腿和相邻同伴的一条腿在踝关节处绑在一起，比赛中如果松开则视为违例。</w:t>
      </w:r>
    </w:p>
    <w:p w14:paraId="3B553846" w14:textId="77777777"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分组进行比赛，每支参赛队占</w:t>
      </w:r>
      <w:r>
        <w:rPr>
          <w:rFonts w:eastAsia="仿宋_GB2312"/>
          <w:sz w:val="32"/>
          <w:szCs w:val="32"/>
        </w:rPr>
        <w:t>1</w:t>
      </w:r>
      <w:r>
        <w:rPr>
          <w:rFonts w:eastAsia="仿宋_GB2312"/>
          <w:sz w:val="32"/>
          <w:szCs w:val="32"/>
        </w:rPr>
        <w:t>条赛道。听到</w:t>
      </w:r>
      <w:r>
        <w:rPr>
          <w:rFonts w:eastAsia="仿宋_GB2312"/>
          <w:sz w:val="32"/>
          <w:szCs w:val="32"/>
        </w:rPr>
        <w:t>“</w:t>
      </w:r>
      <w:r>
        <w:rPr>
          <w:rFonts w:eastAsia="仿宋_GB2312"/>
          <w:sz w:val="32"/>
          <w:szCs w:val="32"/>
        </w:rPr>
        <w:t>预备</w:t>
      </w:r>
      <w:r>
        <w:rPr>
          <w:rFonts w:eastAsia="仿宋_GB2312"/>
          <w:sz w:val="32"/>
          <w:szCs w:val="32"/>
        </w:rPr>
        <w:t>”</w:t>
      </w:r>
      <w:r>
        <w:rPr>
          <w:rFonts w:eastAsia="仿宋_GB2312"/>
          <w:sz w:val="32"/>
          <w:szCs w:val="32"/>
        </w:rPr>
        <w:t>口令后做好起跑准备，鸣枪（或哨声）后起跑。</w:t>
      </w:r>
    </w:p>
    <w:p w14:paraId="4F5C9E09" w14:textId="77777777" w:rsidR="003B0327" w:rsidRDefault="003B0327" w:rsidP="003B0327">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运动员在比赛中出现摔倒而影响其它代表队运动员比赛的视为犯规。</w:t>
      </w:r>
    </w:p>
    <w:p w14:paraId="2F27997C" w14:textId="77777777" w:rsidR="003B0327" w:rsidRDefault="003B0327" w:rsidP="003B0327">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比赛距离</w:t>
      </w:r>
      <w:r>
        <w:rPr>
          <w:rFonts w:eastAsia="仿宋_GB2312"/>
          <w:sz w:val="32"/>
          <w:szCs w:val="32"/>
        </w:rPr>
        <w:t>30</w:t>
      </w:r>
      <w:r>
        <w:rPr>
          <w:rFonts w:eastAsia="仿宋_GB2312"/>
          <w:sz w:val="32"/>
          <w:szCs w:val="32"/>
        </w:rPr>
        <w:t>米，依比赛成绩（时间）排名，计时以该队最后一位选手身体完全越过终线为准，用时少者名次列前。</w:t>
      </w:r>
    </w:p>
    <w:p w14:paraId="1D37F833" w14:textId="77777777" w:rsidR="003B0327" w:rsidRDefault="003B0327" w:rsidP="003B0327">
      <w:pPr>
        <w:adjustRightInd w:val="0"/>
        <w:snapToGrid w:val="0"/>
        <w:spacing w:line="540" w:lineRule="atLeast"/>
        <w:ind w:firstLineChars="196" w:firstLine="627"/>
        <w:rPr>
          <w:rFonts w:eastAsia="黑体"/>
          <w:sz w:val="32"/>
          <w:szCs w:val="32"/>
        </w:rPr>
      </w:pPr>
      <w:r>
        <w:rPr>
          <w:rFonts w:eastAsia="黑体"/>
          <w:sz w:val="32"/>
          <w:szCs w:val="32"/>
        </w:rPr>
        <w:t>七、录取名次与奖励办法</w:t>
      </w:r>
    </w:p>
    <w:p w14:paraId="07398151" w14:textId="77777777"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各单项奖励前八名。</w:t>
      </w:r>
    </w:p>
    <w:p w14:paraId="4422AA29" w14:textId="77777777"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个人（仅</w:t>
      </w:r>
      <w:r>
        <w:rPr>
          <w:rFonts w:eastAsia="仿宋_GB2312"/>
          <w:sz w:val="32"/>
          <w:szCs w:val="32"/>
        </w:rPr>
        <w:t>1</w:t>
      </w:r>
      <w:r>
        <w:rPr>
          <w:rFonts w:eastAsia="仿宋_GB2312"/>
          <w:sz w:val="32"/>
          <w:szCs w:val="32"/>
        </w:rPr>
        <w:t>名队员）参赛的项目，按</w:t>
      </w:r>
      <w:r>
        <w:rPr>
          <w:rFonts w:eastAsia="仿宋_GB2312"/>
          <w:sz w:val="32"/>
          <w:szCs w:val="32"/>
        </w:rPr>
        <w:t>9</w:t>
      </w:r>
      <w:r>
        <w:rPr>
          <w:rFonts w:eastAsia="仿宋_GB2312"/>
          <w:sz w:val="32"/>
          <w:szCs w:val="32"/>
        </w:rPr>
        <w:t>、</w:t>
      </w:r>
      <w:r>
        <w:rPr>
          <w:rFonts w:eastAsia="仿宋_GB2312"/>
          <w:sz w:val="32"/>
          <w:szCs w:val="32"/>
        </w:rPr>
        <w:t>7</w:t>
      </w:r>
      <w:r>
        <w:rPr>
          <w:rFonts w:eastAsia="仿宋_GB2312"/>
          <w:sz w:val="32"/>
          <w:szCs w:val="32"/>
        </w:rPr>
        <w:t>、</w:t>
      </w:r>
      <w:r>
        <w:rPr>
          <w:rFonts w:eastAsia="仿宋_GB2312"/>
          <w:sz w:val="32"/>
          <w:szCs w:val="32"/>
        </w:rPr>
        <w:t>6</w:t>
      </w:r>
      <w:r>
        <w:rPr>
          <w:rFonts w:eastAsia="仿宋_GB2312"/>
          <w:sz w:val="32"/>
          <w:szCs w:val="32"/>
        </w:rPr>
        <w:t>、</w:t>
      </w:r>
      <w:r>
        <w:rPr>
          <w:rFonts w:eastAsia="仿宋_GB2312"/>
          <w:sz w:val="32"/>
          <w:szCs w:val="32"/>
        </w:rPr>
        <w:t>5</w:t>
      </w: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1</w:t>
      </w:r>
      <w:r>
        <w:rPr>
          <w:rFonts w:eastAsia="仿宋_GB2312"/>
          <w:sz w:val="32"/>
          <w:szCs w:val="32"/>
        </w:rPr>
        <w:t>计分。集体（</w:t>
      </w:r>
      <w:r>
        <w:rPr>
          <w:rFonts w:eastAsia="仿宋_GB2312"/>
          <w:sz w:val="32"/>
          <w:szCs w:val="32"/>
        </w:rPr>
        <w:t>2</w:t>
      </w:r>
      <w:r>
        <w:rPr>
          <w:rFonts w:eastAsia="仿宋_GB2312"/>
          <w:sz w:val="32"/>
          <w:szCs w:val="32"/>
        </w:rPr>
        <w:t>名及以上队员）参赛的项目，双倍计分。</w:t>
      </w:r>
    </w:p>
    <w:p w14:paraId="00E6C768" w14:textId="77777777" w:rsidR="003B0327" w:rsidRDefault="003B0327" w:rsidP="003B0327">
      <w:pPr>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男女合组比赛的项目，其得分仅计入男女团体总分。</w:t>
      </w:r>
    </w:p>
    <w:p w14:paraId="307C9276" w14:textId="77777777" w:rsidR="003B0327" w:rsidRDefault="003B0327" w:rsidP="003B0327">
      <w:pPr>
        <w:adjustRightInd w:val="0"/>
        <w:snapToGrid w:val="0"/>
        <w:spacing w:line="540" w:lineRule="atLeast"/>
        <w:ind w:firstLineChars="200" w:firstLine="640"/>
        <w:rPr>
          <w:b/>
          <w:kern w:val="0"/>
          <w:szCs w:val="21"/>
        </w:rPr>
      </w:pPr>
      <w:r>
        <w:rPr>
          <w:rFonts w:eastAsia="仿宋_GB2312"/>
          <w:sz w:val="32"/>
          <w:szCs w:val="32"/>
        </w:rPr>
        <w:t>4</w:t>
      </w:r>
      <w:r>
        <w:rPr>
          <w:rFonts w:eastAsia="仿宋_GB2312" w:hint="eastAsia"/>
          <w:sz w:val="32"/>
          <w:szCs w:val="32"/>
        </w:rPr>
        <w:t>．</w:t>
      </w:r>
      <w:r>
        <w:rPr>
          <w:rFonts w:eastAsia="仿宋_GB2312"/>
          <w:spacing w:val="-10"/>
          <w:sz w:val="32"/>
          <w:szCs w:val="32"/>
        </w:rPr>
        <w:t>当场比赛结束，凭工作证自行到</w:t>
      </w:r>
      <w:r>
        <w:rPr>
          <w:rFonts w:eastAsia="仿宋_GB2312" w:hint="eastAsia"/>
          <w:spacing w:val="-10"/>
          <w:sz w:val="32"/>
          <w:szCs w:val="32"/>
        </w:rPr>
        <w:t>东</w:t>
      </w:r>
      <w:r>
        <w:rPr>
          <w:rFonts w:eastAsia="仿宋_GB2312"/>
          <w:spacing w:val="-10"/>
          <w:sz w:val="32"/>
          <w:szCs w:val="32"/>
        </w:rPr>
        <w:t>田径场主席台</w:t>
      </w:r>
      <w:proofErr w:type="gramStart"/>
      <w:r>
        <w:rPr>
          <w:rFonts w:eastAsia="仿宋_GB2312"/>
          <w:spacing w:val="-10"/>
          <w:sz w:val="32"/>
          <w:szCs w:val="32"/>
        </w:rPr>
        <w:t>下大会</w:t>
      </w:r>
      <w:proofErr w:type="gramEnd"/>
      <w:r>
        <w:rPr>
          <w:rFonts w:eastAsia="仿宋_GB2312"/>
          <w:spacing w:val="-10"/>
          <w:sz w:val="32"/>
          <w:szCs w:val="32"/>
        </w:rPr>
        <w:t>奖品组领奖。</w:t>
      </w:r>
    </w:p>
    <w:p w14:paraId="360B7CC1" w14:textId="77777777" w:rsidR="003B0327" w:rsidRDefault="003B0327" w:rsidP="003B0327">
      <w:pPr>
        <w:adjustRightInd w:val="0"/>
        <w:snapToGrid w:val="0"/>
        <w:spacing w:line="540" w:lineRule="atLeast"/>
      </w:pPr>
    </w:p>
    <w:p w14:paraId="71BDCCD1" w14:textId="77777777" w:rsidR="003B0327" w:rsidRDefault="003B0327" w:rsidP="003B0327">
      <w:pPr>
        <w:adjustRightInd w:val="0"/>
        <w:snapToGrid w:val="0"/>
        <w:spacing w:line="540" w:lineRule="atLeast"/>
        <w:ind w:firstLineChars="250" w:firstLine="800"/>
        <w:rPr>
          <w:rFonts w:eastAsia="仿宋_GB2312"/>
          <w:sz w:val="32"/>
          <w:szCs w:val="32"/>
        </w:rPr>
      </w:pPr>
      <w:r>
        <w:rPr>
          <w:rFonts w:eastAsia="仿宋_GB2312"/>
          <w:sz w:val="32"/>
          <w:szCs w:val="32"/>
        </w:rPr>
        <w:t>联系人：</w:t>
      </w:r>
      <w:r>
        <w:rPr>
          <w:rFonts w:eastAsia="仿宋_GB2312" w:hint="eastAsia"/>
          <w:sz w:val="32"/>
          <w:szCs w:val="32"/>
        </w:rPr>
        <w:t>梁恒，联系电话：</w:t>
      </w:r>
      <w:r>
        <w:rPr>
          <w:rFonts w:eastAsia="仿宋_GB2312"/>
          <w:sz w:val="32"/>
          <w:szCs w:val="32"/>
        </w:rPr>
        <w:t>13924155533</w:t>
      </w:r>
    </w:p>
    <w:sectPr w:rsidR="003B0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FF"/>
    <w:rsid w:val="000F40FF"/>
    <w:rsid w:val="001A53BA"/>
    <w:rsid w:val="00212A20"/>
    <w:rsid w:val="00247BA0"/>
    <w:rsid w:val="002E6563"/>
    <w:rsid w:val="0030027B"/>
    <w:rsid w:val="00392D96"/>
    <w:rsid w:val="003B0327"/>
    <w:rsid w:val="005758DF"/>
    <w:rsid w:val="00580530"/>
    <w:rsid w:val="00586349"/>
    <w:rsid w:val="005B3AAA"/>
    <w:rsid w:val="00662130"/>
    <w:rsid w:val="007153E2"/>
    <w:rsid w:val="00742BEE"/>
    <w:rsid w:val="0088500D"/>
    <w:rsid w:val="00953AB2"/>
    <w:rsid w:val="0096489C"/>
    <w:rsid w:val="00987A39"/>
    <w:rsid w:val="00AA20E2"/>
    <w:rsid w:val="00AB7AB2"/>
    <w:rsid w:val="00AF2F35"/>
    <w:rsid w:val="00B30B76"/>
    <w:rsid w:val="00C07949"/>
    <w:rsid w:val="00C5707C"/>
    <w:rsid w:val="00E0378F"/>
    <w:rsid w:val="00F10868"/>
    <w:rsid w:val="00F34C29"/>
    <w:rsid w:val="00F563A2"/>
    <w:rsid w:val="00F8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D497"/>
  <w15:docId w15:val="{58F2BD16-7BA4-453F-B008-CA579E9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0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C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5CA0"/>
    <w:rPr>
      <w:rFonts w:ascii="Times New Roman" w:eastAsia="宋体" w:hAnsi="Times New Roman" w:cs="Times New Roman"/>
      <w:sz w:val="18"/>
      <w:szCs w:val="18"/>
    </w:rPr>
  </w:style>
  <w:style w:type="paragraph" w:styleId="a5">
    <w:name w:val="footer"/>
    <w:basedOn w:val="a"/>
    <w:link w:val="a6"/>
    <w:uiPriority w:val="99"/>
    <w:unhideWhenUsed/>
    <w:rsid w:val="00F85CA0"/>
    <w:pPr>
      <w:tabs>
        <w:tab w:val="center" w:pos="4153"/>
        <w:tab w:val="right" w:pos="8306"/>
      </w:tabs>
      <w:snapToGrid w:val="0"/>
      <w:jc w:val="left"/>
    </w:pPr>
    <w:rPr>
      <w:sz w:val="18"/>
      <w:szCs w:val="18"/>
    </w:rPr>
  </w:style>
  <w:style w:type="character" w:customStyle="1" w:styleId="a6">
    <w:name w:val="页脚 字符"/>
    <w:basedOn w:val="a0"/>
    <w:link w:val="a5"/>
    <w:uiPriority w:val="99"/>
    <w:rsid w:val="00F85CA0"/>
    <w:rPr>
      <w:rFonts w:ascii="Times New Roman" w:eastAsia="宋体" w:hAnsi="Times New Roman" w:cs="Times New Roman"/>
      <w:sz w:val="18"/>
      <w:szCs w:val="18"/>
    </w:rPr>
  </w:style>
  <w:style w:type="paragraph" w:styleId="a7">
    <w:name w:val="Revision"/>
    <w:hidden/>
    <w:uiPriority w:val="99"/>
    <w:semiHidden/>
    <w:rsid w:val="00F34C2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tq</cp:lastModifiedBy>
  <cp:revision>7</cp:revision>
  <dcterms:created xsi:type="dcterms:W3CDTF">2024-09-27T04:18:00Z</dcterms:created>
  <dcterms:modified xsi:type="dcterms:W3CDTF">2024-09-29T08:44:00Z</dcterms:modified>
</cp:coreProperties>
</file>