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914E2" w14:textId="5A8ECC07" w:rsidR="00E1797E" w:rsidRDefault="00E1797E" w:rsidP="00E1797E">
      <w:pPr>
        <w:spacing w:line="540" w:lineRule="atLeas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 w:hint="eastAsia"/>
          <w:b/>
          <w:bCs/>
          <w:sz w:val="44"/>
          <w:szCs w:val="44"/>
        </w:rPr>
        <w:t>搬迁工作</w:t>
      </w:r>
      <w:r>
        <w:rPr>
          <w:rFonts w:eastAsia="方正小标宋简体"/>
          <w:b/>
          <w:bCs/>
          <w:sz w:val="44"/>
          <w:szCs w:val="44"/>
        </w:rPr>
        <w:t>问答</w:t>
      </w:r>
    </w:p>
    <w:p w14:paraId="27667533" w14:textId="513F4BB3" w:rsidR="00E1797E" w:rsidRPr="00D56EC4" w:rsidRDefault="00E1797E" w:rsidP="008D4A4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28"/>
        </w:rPr>
      </w:pPr>
      <w:r w:rsidRPr="00D56EC4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Q</w:t>
      </w:r>
      <w:r w:rsidR="00B71D88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1</w:t>
      </w:r>
      <w:r w:rsidRPr="00D56EC4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.</w:t>
      </w:r>
      <w:r w:rsidR="00C80F33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打包、</w:t>
      </w:r>
      <w:r w:rsidR="00A25FCC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搬</w:t>
      </w:r>
      <w:r w:rsidR="00C80F33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迁</w:t>
      </w:r>
      <w:r w:rsidR="00A25FCC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时间</w:t>
      </w:r>
      <w:r w:rsidR="00C80F33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进度如何</w:t>
      </w:r>
      <w:r w:rsidR="00A25FCC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？</w:t>
      </w:r>
    </w:p>
    <w:p w14:paraId="20AAF82D" w14:textId="174CFA98" w:rsidR="00E1797E" w:rsidRPr="00A25FCC" w:rsidRDefault="00E1797E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2479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A</w:t>
      </w:r>
      <w:r w:rsidR="00B71D8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Pr="002479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 w:rsidR="00E93A79" w:rsidRPr="00A25FCC">
        <w:rPr>
          <w:rFonts w:ascii="仿宋_GB2312" w:eastAsia="仿宋_GB2312" w:hAnsi="仿宋_GB2312" w:cs="仿宋_GB2312"/>
          <w:color w:val="000000"/>
          <w:sz w:val="32"/>
          <w:szCs w:val="28"/>
        </w:rPr>
        <w:t xml:space="preserve"> </w:t>
      </w:r>
    </w:p>
    <w:p w14:paraId="4312D5D1" w14:textId="35FBFECD" w:rsidR="00A25FCC" w:rsidRPr="00A25FCC" w:rsidRDefault="008D4A44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bookmarkStart w:id="0" w:name="_Hlk148456045"/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</w:t>
      </w:r>
      <w:r w:rsid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行政楼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三楼、教学楼实验中心，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25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日完成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打包，</w:t>
      </w:r>
      <w:bookmarkStart w:id="1" w:name="_Hlk148451790"/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</w:t>
      </w:r>
      <w:r w:rsidR="00A25FCC" w:rsidRPr="00A25FCC">
        <w:rPr>
          <w:rFonts w:ascii="仿宋_GB2312" w:eastAsia="仿宋_GB2312" w:hAnsi="仿宋_GB2312" w:cs="仿宋_GB2312"/>
          <w:color w:val="000000"/>
          <w:sz w:val="32"/>
          <w:szCs w:val="28"/>
        </w:rPr>
        <w:t>6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日收尾、清点、检查， 27日搬迁</w:t>
      </w:r>
      <w:bookmarkEnd w:id="1"/>
      <w:r w:rsidR="0070147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</w:t>
      </w:r>
    </w:p>
    <w:p w14:paraId="7D06CA2A" w14:textId="568F2B6D" w:rsidR="00A25FCC" w:rsidRPr="00A25FCC" w:rsidRDefault="008D4A44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</w:t>
      </w:r>
      <w:r w:rsid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红楼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各栋等，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29日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完成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打包，</w:t>
      </w:r>
      <w:r w:rsidR="00A25FCC" w:rsidRPr="00A25FCC">
        <w:rPr>
          <w:rFonts w:ascii="仿宋_GB2312" w:eastAsia="仿宋_GB2312" w:hAnsi="仿宋_GB2312" w:cs="仿宋_GB2312"/>
          <w:color w:val="000000"/>
          <w:sz w:val="32"/>
          <w:szCs w:val="28"/>
        </w:rPr>
        <w:t>30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 xml:space="preserve">日收尾、清点、检查， </w:t>
      </w:r>
      <w:r w:rsidR="00A25FCC" w:rsidRPr="00A25FCC">
        <w:rPr>
          <w:rFonts w:ascii="仿宋_GB2312" w:eastAsia="仿宋_GB2312" w:hAnsi="仿宋_GB2312" w:cs="仿宋_GB2312"/>
          <w:color w:val="000000"/>
          <w:sz w:val="32"/>
          <w:szCs w:val="28"/>
        </w:rPr>
        <w:t>31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日搬迁。</w:t>
      </w:r>
    </w:p>
    <w:bookmarkEnd w:id="0"/>
    <w:p w14:paraId="13CE7510" w14:textId="2ED18108" w:rsidR="00A25FCC" w:rsidRPr="00A25FCC" w:rsidRDefault="008D4A44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</w:t>
      </w:r>
      <w:r w:rsidR="00A25FCC">
        <w:rPr>
          <w:rFonts w:ascii="仿宋_GB2312" w:eastAsia="仿宋_GB2312" w:hAnsi="仿宋_GB2312" w:cs="仿宋_GB2312"/>
          <w:color w:val="000000"/>
          <w:sz w:val="32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</w:t>
      </w:r>
      <w:r w:rsidR="00A25FCC" w:rsidRPr="00A25FCC">
        <w:rPr>
          <w:rFonts w:ascii="仿宋_GB2312" w:eastAsia="仿宋_GB2312" w:hAnsi="仿宋_GB2312" w:cs="仿宋_GB2312"/>
          <w:color w:val="000000"/>
          <w:sz w:val="32"/>
          <w:szCs w:val="28"/>
        </w:rPr>
        <w:t>1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月1日，全院收尾、清点、安置。</w:t>
      </w:r>
    </w:p>
    <w:p w14:paraId="4F27DD1C" w14:textId="5741556A" w:rsidR="00E93A79" w:rsidRDefault="008D4A44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</w:t>
      </w:r>
      <w:r w:rsidR="00A25FCC">
        <w:rPr>
          <w:rFonts w:ascii="仿宋_GB2312" w:eastAsia="仿宋_GB2312" w:hAnsi="仿宋_GB2312" w:cs="仿宋_GB2312"/>
          <w:color w:val="000000"/>
          <w:sz w:val="32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1</w:t>
      </w:r>
      <w:r w:rsidR="00E93A79">
        <w:rPr>
          <w:rFonts w:ascii="仿宋_GB2312" w:eastAsia="仿宋_GB2312" w:hAnsi="仿宋_GB2312" w:cs="仿宋_GB2312"/>
          <w:color w:val="000000"/>
          <w:sz w:val="32"/>
          <w:szCs w:val="28"/>
        </w:rPr>
        <w:t>1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月6日，</w:t>
      </w:r>
      <w:r w:rsidR="00A25FCC"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基本完成新场地布置，保障学院正常运转。</w:t>
      </w:r>
    </w:p>
    <w:p w14:paraId="13A88475" w14:textId="5446D131" w:rsidR="00A25FCC" w:rsidRPr="00A25FCC" w:rsidRDefault="00E93A79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以上</w:t>
      </w:r>
      <w:r w:rsidRPr="00A25FCC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如遇特殊情况另行通知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</w:t>
      </w:r>
    </w:p>
    <w:p w14:paraId="494C8534" w14:textId="353926BE" w:rsidR="003D69A2" w:rsidRPr="00D56EC4" w:rsidRDefault="003D69A2" w:rsidP="008D4A4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color w:val="000000"/>
          <w:sz w:val="32"/>
          <w:szCs w:val="28"/>
        </w:rPr>
      </w:pPr>
      <w:r w:rsidRPr="00D56EC4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Q</w:t>
      </w:r>
      <w:r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2</w:t>
      </w:r>
      <w:r w:rsidRPr="00D56EC4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.</w:t>
      </w:r>
      <w:r w:rsidR="00A25FCC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哪些需要</w:t>
      </w:r>
      <w:r w:rsidRPr="00D56EC4">
        <w:rPr>
          <w:rFonts w:ascii="仿宋_GB2312" w:eastAsia="仿宋_GB2312" w:hAnsi="仿宋_GB2312" w:cs="仿宋_GB2312" w:hint="eastAsia"/>
          <w:b/>
          <w:color w:val="000000"/>
          <w:sz w:val="32"/>
          <w:szCs w:val="28"/>
        </w:rPr>
        <w:t>搬迁？</w:t>
      </w:r>
    </w:p>
    <w:p w14:paraId="25FB1DB6" w14:textId="77777777" w:rsidR="00D4487D" w:rsidRDefault="003D69A2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FD26E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A2.</w:t>
      </w:r>
      <w:bookmarkStart w:id="2" w:name="_Hlk148456096"/>
    </w:p>
    <w:p w14:paraId="179EF9C7" w14:textId="7D79C27B" w:rsidR="003D69A2" w:rsidRPr="00FD26E8" w:rsidRDefault="00D4487D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（1）</w:t>
      </w:r>
      <w:r w:rsidR="00B35880" w:rsidRPr="00B35880">
        <w:rPr>
          <w:rFonts w:hint="eastAsia"/>
        </w:rPr>
        <w:t xml:space="preserve"> </w:t>
      </w:r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行政楼、红楼4、6、1</w:t>
      </w:r>
      <w:r w:rsidR="00A25FCC" w:rsidRPr="00FD26E8">
        <w:rPr>
          <w:rFonts w:ascii="仿宋_GB2312" w:eastAsia="仿宋_GB2312" w:hAnsi="仿宋_GB2312" w:cs="仿宋_GB2312"/>
          <w:color w:val="000000"/>
          <w:sz w:val="32"/>
          <w:szCs w:val="28"/>
        </w:rPr>
        <w:t>6</w:t>
      </w:r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栋、</w:t>
      </w:r>
      <w:proofErr w:type="gramStart"/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化学楼</w:t>
      </w:r>
      <w:proofErr w:type="gramEnd"/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大创工作室及教学楼研究生工位。</w:t>
      </w:r>
      <w:bookmarkEnd w:id="2"/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以上所有学院行政办公、教师办公室、研究生工作室均需按时搬迁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</w:t>
      </w:r>
    </w:p>
    <w:p w14:paraId="4720A525" w14:textId="07D8064E" w:rsidR="00A25FCC" w:rsidRDefault="00D4487D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（2）</w:t>
      </w:r>
      <w:r w:rsidR="00A25FCC" w:rsidRPr="00FD26E8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各实验室不在此批搬迁范围，相关安排另行通知。</w:t>
      </w:r>
    </w:p>
    <w:p w14:paraId="60CE8CF6" w14:textId="3D2745E6" w:rsidR="00D4487D" w:rsidRDefault="00D4487D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（3）原则上，各人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现用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办公家具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搬迁至新场地继续使用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。研究生工作室由团队协调安排。</w:t>
      </w:r>
    </w:p>
    <w:p w14:paraId="344E688D" w14:textId="3C2C69D4" w:rsidR="00D4487D" w:rsidRPr="00FD26E8" w:rsidRDefault="00D4487D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（4）空调留在原场所，不搬运。</w:t>
      </w:r>
    </w:p>
    <w:p w14:paraId="59FF973C" w14:textId="0E814B67" w:rsidR="00E1797E" w:rsidRDefault="00E1797E" w:rsidP="008D4A4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Q</w:t>
      </w:r>
      <w:r w:rsidR="00B35880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 w:rsidR="008D4A44">
        <w:rPr>
          <w:rFonts w:ascii="仿宋_GB2312" w:eastAsia="仿宋_GB2312" w:hAnsi="仿宋_GB2312" w:cs="仿宋_GB2312" w:hint="eastAsia"/>
          <w:b/>
          <w:sz w:val="32"/>
          <w:szCs w:val="32"/>
        </w:rPr>
        <w:t>如何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搬迁？</w:t>
      </w:r>
    </w:p>
    <w:p w14:paraId="3E8737EE" w14:textId="710862BD" w:rsidR="008D4A44" w:rsidRDefault="00E1797E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="00B35880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 w:rsidR="008D4A44">
        <w:rPr>
          <w:rFonts w:ascii="仿宋_GB2312" w:eastAsia="仿宋_GB2312" w:hAnsi="仿宋_GB2312" w:cs="仿宋_GB2312" w:hint="eastAsia"/>
          <w:sz w:val="32"/>
          <w:szCs w:val="32"/>
        </w:rPr>
        <w:t>学校为学院统一安排搬家公司（包括车辆和人员），学院办公室负责联络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8D4A44">
        <w:rPr>
          <w:rFonts w:ascii="仿宋_GB2312" w:eastAsia="仿宋_GB2312" w:hAnsi="仿宋_GB2312" w:cs="仿宋_GB2312" w:hint="eastAsia"/>
          <w:sz w:val="32"/>
          <w:szCs w:val="32"/>
        </w:rPr>
        <w:t>按</w:t>
      </w:r>
      <w:r w:rsidR="008D4A44">
        <w:rPr>
          <w:rFonts w:ascii="仿宋_GB2312" w:eastAsia="仿宋_GB2312" w:hAnsi="仿宋_GB2312" w:cs="仿宋_GB2312"/>
          <w:sz w:val="32"/>
          <w:szCs w:val="32"/>
        </w:rPr>
        <w:t>Q1</w:t>
      </w:r>
      <w:r w:rsidR="008D4A44">
        <w:rPr>
          <w:rFonts w:ascii="仿宋_GB2312" w:eastAsia="仿宋_GB2312" w:hAnsi="仿宋_GB2312" w:cs="仿宋_GB2312" w:hint="eastAsia"/>
          <w:sz w:val="32"/>
          <w:szCs w:val="32"/>
        </w:rPr>
        <w:t>中提到的时间到各楼栋开展搬运。</w:t>
      </w:r>
    </w:p>
    <w:p w14:paraId="24A5A193" w14:textId="7BE73208" w:rsidR="008D4A44" w:rsidRDefault="008D4A44" w:rsidP="008D4A4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行政办公及教师工作室</w:t>
      </w:r>
      <w:r w:rsidR="00E93A79"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纸箱等搬迁物资由学院提供。原则上每位教师</w:t>
      </w:r>
      <w:r w:rsidR="00A91864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个纸箱，1个袋子</w:t>
      </w:r>
      <w:r w:rsidR="00A91864">
        <w:rPr>
          <w:rFonts w:ascii="仿宋_GB2312" w:eastAsia="仿宋_GB2312" w:hAnsi="仿宋_GB2312" w:cs="仿宋_GB2312" w:hint="eastAsia"/>
          <w:sz w:val="32"/>
          <w:szCs w:val="32"/>
        </w:rPr>
        <w:t>；每位研究生1个纸箱。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各位</w:t>
      </w:r>
      <w:r w:rsidR="00A91864">
        <w:rPr>
          <w:rFonts w:ascii="仿宋_GB2312" w:eastAsia="仿宋_GB2312" w:hAnsi="仿宋_GB2312" w:cs="仿宋_GB2312" w:hint="eastAsia"/>
          <w:sz w:val="32"/>
          <w:szCs w:val="32"/>
        </w:rPr>
        <w:t>师生</w:t>
      </w:r>
      <w:r>
        <w:rPr>
          <w:rFonts w:ascii="仿宋_GB2312" w:eastAsia="仿宋_GB2312" w:hAnsi="仿宋_GB2312" w:cs="仿宋_GB2312" w:hint="eastAsia"/>
          <w:sz w:val="32"/>
          <w:szCs w:val="32"/>
        </w:rPr>
        <w:t>间根据需要互通有无。总数不足部分，自行解决。</w:t>
      </w:r>
    </w:p>
    <w:p w14:paraId="36E194F9" w14:textId="6BEF5724" w:rsidR="00E1797E" w:rsidRDefault="00E1797E" w:rsidP="00E1797E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Q</w:t>
      </w:r>
      <w:r w:rsidR="00B35880"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搬迁过程中要注意哪些事项？</w:t>
      </w:r>
    </w:p>
    <w:p w14:paraId="5D125DC0" w14:textId="73DA32A3" w:rsidR="00A2619F" w:rsidRDefault="00E1797E" w:rsidP="00B06D46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 w:rsidR="00B35880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</w:p>
    <w:p w14:paraId="2D92F177" w14:textId="27F188A7" w:rsidR="00A2619F" w:rsidRPr="00C80F33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（1）搬迁的行李指：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家具、</w:t>
      </w: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书籍、小件物品（须打包）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等</w:t>
      </w: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。不包括自行车。</w:t>
      </w:r>
    </w:p>
    <w:p w14:paraId="79461C26" w14:textId="26E11498" w:rsidR="00A2619F" w:rsidRPr="00C80F33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（2）严禁托运易燃、易爆、有毒危险品。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建议</w:t>
      </w:r>
      <w:r w:rsidR="00E93A79"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易碎</w:t>
      </w:r>
      <w:r w:rsidR="00E93A79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物品自行搬运。</w:t>
      </w:r>
    </w:p>
    <w:p w14:paraId="1294CB96" w14:textId="68C1D01C" w:rsidR="00A2619F" w:rsidRPr="00E93A79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（3）每箱（袋）行李上务必用明显的足够大的字体，标注清楚以下内容：</w:t>
      </w:r>
      <w:r w:rsidRPr="00E93A7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姓名及编号、电话、搬去地点、是否</w:t>
      </w:r>
      <w:bookmarkStart w:id="3" w:name="_Hlk148454653"/>
      <w:r w:rsidRPr="00E93A7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易碎</w:t>
      </w:r>
      <w:bookmarkEnd w:id="3"/>
      <w:r w:rsidRPr="00E93A7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、物品清单（见附件1模板）；每件行李重量不超过50千克。</w:t>
      </w:r>
      <w:r w:rsidR="005E4A8A" w:rsidRPr="00E93A79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建议多面张贴。</w:t>
      </w:r>
    </w:p>
    <w:p w14:paraId="71530192" w14:textId="60B729B5" w:rsidR="00A2619F" w:rsidRPr="00C80F33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（3）托运书籍必须使用纸箱包装，包装箱内</w:t>
      </w:r>
      <w:proofErr w:type="gramStart"/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不</w:t>
      </w:r>
      <w:proofErr w:type="gramEnd"/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留空并捆扎牢固</w:t>
      </w:r>
      <w:r w:rsidR="0070147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</w:t>
      </w:r>
    </w:p>
    <w:p w14:paraId="18703434" w14:textId="2A56C080" w:rsidR="00A2619F" w:rsidRPr="00C80F33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（4）电脑（包括主机、显示器、音箱）建议自行搬运</w:t>
      </w:r>
      <w:r w:rsidR="0070147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</w:t>
      </w:r>
    </w:p>
    <w:p w14:paraId="5152A413" w14:textId="5CD8E44A" w:rsidR="00A2619F" w:rsidRPr="00C80F33" w:rsidRDefault="00A2619F" w:rsidP="00C80F33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（5）原则上不予搬运仪器设备，特殊需求请与本栋搬迁联络人联系，统一报送学院办公室。</w:t>
      </w:r>
    </w:p>
    <w:p w14:paraId="70873BF9" w14:textId="425C118B" w:rsidR="00A2619F" w:rsidRPr="00A25FCC" w:rsidRDefault="00D4487D" w:rsidP="00D4487D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（6</w:t>
      </w:r>
      <w:r w:rsidR="00A2619F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）日常</w:t>
      </w:r>
      <w:proofErr w:type="gramStart"/>
      <w:r w:rsidR="00A2619F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在南校办公</w:t>
      </w:r>
      <w:proofErr w:type="gramEnd"/>
      <w:r w:rsidR="00A2619F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的师生务必提前做好</w:t>
      </w: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物品和家具的</w:t>
      </w:r>
      <w:r w:rsidR="00A2619F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安排。当日不在搬迁现场的老师务必委托他人。</w:t>
      </w:r>
    </w:p>
    <w:p w14:paraId="63E44992" w14:textId="79AE2B17" w:rsidR="00E1797E" w:rsidRDefault="00E1797E" w:rsidP="00E1797E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Q</w:t>
      </w:r>
      <w:r w:rsidR="00B06D46">
        <w:rPr>
          <w:rFonts w:ascii="仿宋_GB2312" w:eastAsia="仿宋_GB2312" w:hAnsi="仿宋_GB2312" w:cs="仿宋_GB2312"/>
          <w:b/>
          <w:bCs/>
          <w:color w:val="000000"/>
          <w:sz w:val="32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.搬迁</w:t>
      </w:r>
      <w:r w:rsidR="00B06D46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过程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中</w:t>
      </w:r>
      <w:r w:rsidR="00B06D46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、入驻新办公室（工作室）后遇到的问题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28"/>
        </w:rPr>
        <w:t>如何协调解决？</w:t>
      </w:r>
    </w:p>
    <w:p w14:paraId="38B6F9CA" w14:textId="5E998CB1" w:rsidR="00B06D46" w:rsidRDefault="00E1797E" w:rsidP="00B06D46">
      <w:pPr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A</w:t>
      </w:r>
      <w:r w:rsidR="00B06D46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</w:p>
    <w:p w14:paraId="47E761D2" w14:textId="288427DB" w:rsidR="00E1797E" w:rsidRPr="00B06D46" w:rsidRDefault="00B06D46" w:rsidP="00B06D46">
      <w:pPr>
        <w:spacing w:line="560" w:lineRule="exact"/>
        <w:ind w:firstLineChars="221" w:firstLine="707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Pr="00B06D46">
        <w:rPr>
          <w:rFonts w:ascii="仿宋_GB2312" w:eastAsia="仿宋_GB2312" w:hAnsi="仿宋_GB2312" w:cs="仿宋_GB2312" w:hint="eastAsia"/>
          <w:sz w:val="32"/>
          <w:szCs w:val="32"/>
        </w:rPr>
        <w:t>教师</w:t>
      </w:r>
      <w:r w:rsidR="00E1797E" w:rsidRPr="00B06D46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通过</w:t>
      </w:r>
      <w:r w:rsidRPr="00B06D46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各楼栋联络人或团队联络人联系反馈至</w:t>
      </w:r>
      <w:r w:rsidRPr="00B06D46">
        <w:rPr>
          <w:rFonts w:ascii="仿宋_GB2312" w:eastAsia="仿宋_GB2312" w:hAnsi="仿宋_GB2312" w:cs="仿宋_GB2312" w:hint="eastAsia"/>
          <w:color w:val="000000"/>
          <w:sz w:val="32"/>
          <w:szCs w:val="28"/>
        </w:rPr>
        <w:lastRenderedPageBreak/>
        <w:t>学院办公室。</w:t>
      </w:r>
    </w:p>
    <w:p w14:paraId="35073201" w14:textId="36EB88EB" w:rsidR="00E1797E" w:rsidRPr="00B06D46" w:rsidRDefault="00B06D46" w:rsidP="00B06D46">
      <w:pPr>
        <w:spacing w:line="560" w:lineRule="exact"/>
        <w:ind w:firstLineChars="221" w:firstLine="707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（2）</w:t>
      </w:r>
      <w:r w:rsidRPr="00B06D46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研究生办公室通过研究生会反馈至研究生辅导员处，由辅导员报学院协调解决。</w:t>
      </w:r>
    </w:p>
    <w:p w14:paraId="2897E2DF" w14:textId="7CD71392" w:rsidR="00C80F33" w:rsidRPr="00C80F33" w:rsidRDefault="00E1797E" w:rsidP="00C80F33">
      <w:pPr>
        <w:spacing w:line="540" w:lineRule="exact"/>
        <w:jc w:val="left"/>
        <w:rPr>
          <w:rFonts w:ascii="仿宋_GB2312" w:eastAsia="仿宋_GB2312" w:hAnsi="仿宋_GB2312" w:cs="仿宋_GB2312"/>
          <w:color w:val="000000"/>
          <w:sz w:val="32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28"/>
        </w:rPr>
        <w:t xml:space="preserve">   </w:t>
      </w:r>
      <w:r w:rsidRPr="0024791A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  <w:r w:rsidR="00C80F33"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（3）各项工作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均由</w:t>
      </w:r>
      <w:r w:rsidR="00C80F33"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实验中心、党政办公室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老师分工</w:t>
      </w:r>
      <w:r w:rsidR="00C80F33"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负责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。详见之前发至各团队的《</w:t>
      </w:r>
      <w:r w:rsidR="00C80F33" w:rsidRP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土木工程学院行政办公及研究生工作室搬迁工作实施方案</w:t>
      </w:r>
      <w:r w:rsidR="00C80F33">
        <w:rPr>
          <w:rFonts w:ascii="仿宋_GB2312" w:eastAsia="仿宋_GB2312" w:hAnsi="仿宋_GB2312" w:cs="仿宋_GB2312" w:hint="eastAsia"/>
          <w:color w:val="000000"/>
          <w:sz w:val="32"/>
          <w:szCs w:val="28"/>
        </w:rPr>
        <w:t>》。</w:t>
      </w:r>
    </w:p>
    <w:p w14:paraId="19B4B739" w14:textId="65E751D0" w:rsidR="00BD1F79" w:rsidRPr="00C80F33" w:rsidRDefault="00BD1F79" w:rsidP="00B06D46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28"/>
        </w:rPr>
      </w:pPr>
    </w:p>
    <w:p w14:paraId="1D019BCF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62EF9CD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D9224CD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8898CA5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B695218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53A9786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58694FBD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111FE00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6EE2136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B9B52C4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F6207D5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68AB6931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40C558C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74F424C" w14:textId="4F3C9B6E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63239ECE" w14:textId="77777777" w:rsidR="00282323" w:rsidRDefault="00282323" w:rsidP="00B06D46">
      <w:pPr>
        <w:spacing w:line="56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  <w:bookmarkStart w:id="4" w:name="_GoBack"/>
      <w:bookmarkEnd w:id="4"/>
    </w:p>
    <w:p w14:paraId="2A5F4EEB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6DCC7EB5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69994423" w14:textId="77777777" w:rsidR="00C80F33" w:rsidRDefault="00C80F33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FC1066C" w14:textId="37D7DDA3" w:rsidR="00BD1F79" w:rsidRDefault="00BD1F79" w:rsidP="00B06D46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附件1</w:t>
      </w:r>
      <w:r>
        <w:rPr>
          <w:rFonts w:ascii="仿宋_GB2312" w:eastAsia="仿宋_GB2312" w:hAnsi="仿宋_GB2312" w:cs="仿宋_GB2312"/>
          <w:b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标签模板</w:t>
      </w:r>
    </w:p>
    <w:p w14:paraId="6A3DB8EC" w14:textId="77777777" w:rsidR="003270E2" w:rsidRPr="00BD1F79" w:rsidRDefault="003270E2" w:rsidP="00BD1F79">
      <w:pPr>
        <w:spacing w:line="360" w:lineRule="auto"/>
        <w:rPr>
          <w:sz w:val="96"/>
          <w:szCs w:val="96"/>
        </w:rPr>
      </w:pPr>
    </w:p>
    <w:p w14:paraId="5903D195" w14:textId="0E434E02" w:rsidR="00BD1F79" w:rsidRPr="00BD1F79" w:rsidRDefault="00BD1F79" w:rsidP="00BD1F79">
      <w:pPr>
        <w:spacing w:line="360" w:lineRule="auto"/>
        <w:rPr>
          <w:b/>
          <w:bCs/>
          <w:sz w:val="108"/>
          <w:szCs w:val="108"/>
        </w:rPr>
      </w:pPr>
      <w:r w:rsidRPr="00BD1F79">
        <w:rPr>
          <w:rFonts w:hint="eastAsia"/>
          <w:b/>
          <w:bCs/>
          <w:sz w:val="108"/>
          <w:szCs w:val="108"/>
        </w:rPr>
        <w:t>张三——</w:t>
      </w:r>
      <w:r w:rsidRPr="00BD1F79">
        <w:rPr>
          <w:rFonts w:hint="eastAsia"/>
          <w:b/>
          <w:bCs/>
          <w:sz w:val="108"/>
          <w:szCs w:val="108"/>
        </w:rPr>
        <w:t>1</w:t>
      </w:r>
    </w:p>
    <w:p w14:paraId="71AF00E6" w14:textId="3CA67EC1" w:rsidR="00BD1F79" w:rsidRPr="00BD1F79" w:rsidRDefault="00BD1F79" w:rsidP="00BD1F79">
      <w:pPr>
        <w:spacing w:line="360" w:lineRule="auto"/>
        <w:rPr>
          <w:b/>
          <w:bCs/>
          <w:sz w:val="108"/>
          <w:szCs w:val="108"/>
        </w:rPr>
      </w:pPr>
      <w:r w:rsidRPr="00BD1F79">
        <w:rPr>
          <w:rFonts w:hint="eastAsia"/>
          <w:b/>
          <w:bCs/>
          <w:sz w:val="108"/>
          <w:szCs w:val="108"/>
        </w:rPr>
        <w:t>1</w:t>
      </w:r>
      <w:r w:rsidRPr="00BD1F79">
        <w:rPr>
          <w:b/>
          <w:bCs/>
          <w:sz w:val="108"/>
          <w:szCs w:val="108"/>
        </w:rPr>
        <w:t>35******</w:t>
      </w:r>
    </w:p>
    <w:p w14:paraId="72D5876B" w14:textId="77777777" w:rsidR="00BD1F79" w:rsidRPr="00BD1F79" w:rsidRDefault="00BD1F79" w:rsidP="00BD1F79">
      <w:pPr>
        <w:spacing w:line="360" w:lineRule="auto"/>
        <w:rPr>
          <w:b/>
          <w:bCs/>
          <w:sz w:val="108"/>
          <w:szCs w:val="108"/>
        </w:rPr>
      </w:pPr>
    </w:p>
    <w:p w14:paraId="34D729CB" w14:textId="135FAFFE" w:rsidR="00BD1F79" w:rsidRPr="00BD1F79" w:rsidRDefault="00BD1F79" w:rsidP="00BD1F79">
      <w:pPr>
        <w:spacing w:line="360" w:lineRule="auto"/>
        <w:rPr>
          <w:b/>
          <w:bCs/>
          <w:sz w:val="108"/>
          <w:szCs w:val="108"/>
        </w:rPr>
      </w:pPr>
      <w:r w:rsidRPr="00BD1F79">
        <w:rPr>
          <w:rFonts w:hint="eastAsia"/>
          <w:b/>
          <w:bCs/>
          <w:sz w:val="108"/>
          <w:szCs w:val="108"/>
        </w:rPr>
        <w:t>海琴一号</w:t>
      </w:r>
      <w:r w:rsidRPr="00BD1F79">
        <w:rPr>
          <w:rFonts w:hint="eastAsia"/>
          <w:b/>
          <w:bCs/>
          <w:sz w:val="108"/>
          <w:szCs w:val="108"/>
        </w:rPr>
        <w:t>A</w:t>
      </w:r>
      <w:r w:rsidRPr="00BD1F79">
        <w:rPr>
          <w:b/>
          <w:bCs/>
          <w:sz w:val="108"/>
          <w:szCs w:val="108"/>
        </w:rPr>
        <w:t xml:space="preserve">601 </w:t>
      </w:r>
    </w:p>
    <w:p w14:paraId="4AFEF1C1" w14:textId="77777777" w:rsidR="00BD1F79" w:rsidRPr="00BD1F79" w:rsidRDefault="00BD1F79" w:rsidP="00BD1F79">
      <w:pPr>
        <w:spacing w:line="360" w:lineRule="auto"/>
        <w:rPr>
          <w:b/>
          <w:bCs/>
          <w:sz w:val="108"/>
          <w:szCs w:val="108"/>
        </w:rPr>
      </w:pPr>
    </w:p>
    <w:p w14:paraId="621944F3" w14:textId="43931313" w:rsidR="00BD1F79" w:rsidRPr="00BD1F79" w:rsidRDefault="00BD1F79" w:rsidP="00BD1F79">
      <w:pPr>
        <w:spacing w:line="360" w:lineRule="auto"/>
        <w:rPr>
          <w:rFonts w:ascii="仿宋_GB2312" w:eastAsia="仿宋_GB2312" w:hAnsi="仿宋_GB2312" w:cs="仿宋_GB2312"/>
          <w:b/>
          <w:bCs/>
          <w:sz w:val="108"/>
          <w:szCs w:val="108"/>
          <w:lang w:bidi="ar"/>
        </w:rPr>
      </w:pPr>
      <w:r w:rsidRPr="00BD1F79">
        <w:rPr>
          <w:rFonts w:hint="eastAsia"/>
          <w:b/>
          <w:bCs/>
          <w:sz w:val="108"/>
          <w:szCs w:val="108"/>
        </w:rPr>
        <w:t>物品：玻璃器皿</w:t>
      </w:r>
      <w:r w:rsidRPr="00BD1F79">
        <w:rPr>
          <w:rFonts w:ascii="仿宋_GB2312" w:eastAsia="仿宋_GB2312" w:hAnsi="仿宋_GB2312" w:cs="仿宋_GB2312" w:hint="eastAsia"/>
          <w:b/>
          <w:bCs/>
          <w:sz w:val="108"/>
          <w:szCs w:val="108"/>
          <w:lang w:bidi="ar"/>
        </w:rPr>
        <w:t>，易碎！！！</w:t>
      </w:r>
    </w:p>
    <w:sectPr w:rsidR="00BD1F79" w:rsidRPr="00BD1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CA298" w14:textId="77777777" w:rsidR="00C25438" w:rsidRDefault="00C25438" w:rsidP="00B35880">
      <w:r>
        <w:separator/>
      </w:r>
    </w:p>
  </w:endnote>
  <w:endnote w:type="continuationSeparator" w:id="0">
    <w:p w14:paraId="5B28049B" w14:textId="77777777" w:rsidR="00C25438" w:rsidRDefault="00C25438" w:rsidP="00B3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EB60" w14:textId="77777777" w:rsidR="00C25438" w:rsidRDefault="00C25438" w:rsidP="00B35880">
      <w:r>
        <w:separator/>
      </w:r>
    </w:p>
  </w:footnote>
  <w:footnote w:type="continuationSeparator" w:id="0">
    <w:p w14:paraId="5F3E9EBD" w14:textId="77777777" w:rsidR="00C25438" w:rsidRDefault="00C25438" w:rsidP="00B3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5D1"/>
    <w:multiLevelType w:val="hybridMultilevel"/>
    <w:tmpl w:val="9CE0DB82"/>
    <w:lvl w:ilvl="0" w:tplc="5ACA4FF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03A56F9F"/>
    <w:multiLevelType w:val="hybridMultilevel"/>
    <w:tmpl w:val="2624B546"/>
    <w:lvl w:ilvl="0" w:tplc="79066BD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47108F9"/>
    <w:multiLevelType w:val="hybridMultilevel"/>
    <w:tmpl w:val="7C1A65CA"/>
    <w:lvl w:ilvl="0" w:tplc="7010B28C">
      <w:start w:val="1"/>
      <w:numFmt w:val="decimal"/>
      <w:lvlText w:val="（%1）"/>
      <w:lvlJc w:val="left"/>
      <w:pPr>
        <w:ind w:left="1506" w:hanging="108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7E"/>
    <w:rsid w:val="00236BE3"/>
    <w:rsid w:val="00253869"/>
    <w:rsid w:val="00282323"/>
    <w:rsid w:val="002F18EF"/>
    <w:rsid w:val="003270E2"/>
    <w:rsid w:val="003D69A2"/>
    <w:rsid w:val="004368A1"/>
    <w:rsid w:val="005E4A8A"/>
    <w:rsid w:val="00663F0C"/>
    <w:rsid w:val="00701473"/>
    <w:rsid w:val="008A15BF"/>
    <w:rsid w:val="008D4A44"/>
    <w:rsid w:val="00A25FCC"/>
    <w:rsid w:val="00A2619F"/>
    <w:rsid w:val="00A91864"/>
    <w:rsid w:val="00B06D46"/>
    <w:rsid w:val="00B35880"/>
    <w:rsid w:val="00B71D88"/>
    <w:rsid w:val="00BD1F79"/>
    <w:rsid w:val="00BF55AD"/>
    <w:rsid w:val="00C25438"/>
    <w:rsid w:val="00C80F33"/>
    <w:rsid w:val="00D4487D"/>
    <w:rsid w:val="00D85CCF"/>
    <w:rsid w:val="00E1797E"/>
    <w:rsid w:val="00E93A79"/>
    <w:rsid w:val="00F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BD807"/>
  <w15:chartTrackingRefBased/>
  <w15:docId w15:val="{E0920F98-5A9C-44EB-A611-D56BDE6C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9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rsid w:val="00E1797E"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a4"/>
    <w:uiPriority w:val="99"/>
    <w:unhideWhenUsed/>
    <w:rsid w:val="00B358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8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88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25FCC"/>
    <w:pPr>
      <w:ind w:firstLineChars="200" w:firstLine="420"/>
    </w:pPr>
  </w:style>
  <w:style w:type="paragraph" w:styleId="a8">
    <w:name w:val="Body Text"/>
    <w:basedOn w:val="a"/>
    <w:link w:val="a9"/>
    <w:qFormat/>
    <w:rsid w:val="00A2619F"/>
    <w:rPr>
      <w:rFonts w:ascii="Calibri" w:hAnsi="Calibri"/>
      <w:b/>
      <w:sz w:val="30"/>
      <w:szCs w:val="24"/>
    </w:rPr>
  </w:style>
  <w:style w:type="character" w:customStyle="1" w:styleId="a9">
    <w:name w:val="正文文本 字符"/>
    <w:basedOn w:val="a0"/>
    <w:link w:val="a8"/>
    <w:qFormat/>
    <w:rsid w:val="00A2619F"/>
    <w:rPr>
      <w:rFonts w:ascii="Calibri" w:eastAsia="宋体" w:hAnsi="Calibri" w:cs="Times New Roman"/>
      <w:b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dcterms:created xsi:type="dcterms:W3CDTF">2023-10-18T02:35:00Z</dcterms:created>
  <dcterms:modified xsi:type="dcterms:W3CDTF">2023-10-18T03:29:00Z</dcterms:modified>
</cp:coreProperties>
</file>